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23235" w14:textId="77777777" w:rsidR="004A5961" w:rsidRDefault="004A5961">
      <w:pPr>
        <w:spacing w:after="0"/>
        <w:rPr>
          <w:rFonts w:ascii="Helvetica" w:eastAsia="Times New Roman" w:hAnsi="Helvetica" w:cs="Arial"/>
          <w:kern w:val="0"/>
          <w:sz w:val="20"/>
          <w:szCs w:val="20"/>
          <w:lang w:val="en-GB" w:eastAsia="en-GB"/>
        </w:rPr>
      </w:pPr>
    </w:p>
    <w:p w14:paraId="60823236" w14:textId="19930458" w:rsidR="004A5961" w:rsidRDefault="007963E7">
      <w:pPr>
        <w:spacing w:before="100" w:after="100"/>
        <w:outlineLvl w:val="0"/>
        <w:rPr>
          <w:rFonts w:ascii="Helvetica" w:eastAsia="Times New Roman" w:hAnsi="Helvetica" w:cs="Arial"/>
          <w:b/>
          <w:bCs/>
          <w:color w:val="A02B93"/>
          <w:sz w:val="40"/>
          <w:szCs w:val="40"/>
          <w:lang w:val="en-GB" w:eastAsia="en-GB"/>
        </w:rPr>
      </w:pPr>
      <w:r>
        <w:rPr>
          <w:rFonts w:ascii="Helvetica" w:eastAsia="Times New Roman" w:hAnsi="Helvetica" w:cs="Arial"/>
          <w:b/>
          <w:bCs/>
          <w:color w:val="A02B93"/>
          <w:sz w:val="40"/>
          <w:szCs w:val="40"/>
          <w:lang w:val="en-GB" w:eastAsia="en-GB"/>
        </w:rPr>
        <w:t>Business Plan</w:t>
      </w:r>
      <w:r w:rsidR="00AE2C27">
        <w:rPr>
          <w:rFonts w:ascii="Helvetica" w:eastAsia="Times New Roman" w:hAnsi="Helvetica" w:cs="Arial"/>
          <w:b/>
          <w:bCs/>
          <w:color w:val="A02B93"/>
          <w:sz w:val="40"/>
          <w:szCs w:val="40"/>
          <w:lang w:val="en-GB" w:eastAsia="en-GB"/>
        </w:rPr>
        <w:t xml:space="preserve"> - Appendices</w:t>
      </w:r>
    </w:p>
    <w:p w14:paraId="60823237" w14:textId="77777777" w:rsidR="004A5961" w:rsidRDefault="007963E7">
      <w:pPr>
        <w:pStyle w:val="Heading1"/>
        <w:rPr>
          <w:rFonts w:ascii="Helvetica" w:hAnsi="Helvetica"/>
          <w:color w:val="A02B93"/>
          <w:sz w:val="28"/>
          <w:szCs w:val="28"/>
        </w:rPr>
      </w:pPr>
      <w:r>
        <w:rPr>
          <w:rFonts w:ascii="Helvetica" w:hAnsi="Helvetica"/>
          <w:color w:val="A02B93"/>
          <w:sz w:val="28"/>
          <w:szCs w:val="28"/>
        </w:rPr>
        <w:t>The Cottage Tavern Community Pub Limited</w:t>
      </w:r>
    </w:p>
    <w:p w14:paraId="60823239" w14:textId="6F657596" w:rsidR="004A5961" w:rsidRDefault="007963E7">
      <w:pPr>
        <w:rPr>
          <w:color w:val="A02B93"/>
        </w:rPr>
      </w:pPr>
      <w:r>
        <w:rPr>
          <w:color w:val="A02B93"/>
        </w:rPr>
        <w:t>(FCA registered as a Community Benefit Society – 9723)</w:t>
      </w:r>
    </w:p>
    <w:p w14:paraId="6082323A" w14:textId="77777777" w:rsidR="004A5961" w:rsidRDefault="004A5961">
      <w:pPr>
        <w:rPr>
          <w:color w:val="A02B93"/>
        </w:rPr>
      </w:pPr>
    </w:p>
    <w:p w14:paraId="6082323B" w14:textId="77777777" w:rsidR="004A5961" w:rsidRDefault="007963E7">
      <w:pPr>
        <w:spacing w:before="100" w:after="100"/>
        <w:jc w:val="center"/>
        <w:outlineLvl w:val="1"/>
      </w:pPr>
      <w:r>
        <w:rPr>
          <w:noProof/>
        </w:rPr>
        <w:drawing>
          <wp:inline distT="0" distB="0" distL="0" distR="0" wp14:anchorId="60823235" wp14:editId="682461F3">
            <wp:extent cx="4027715" cy="3945255"/>
            <wp:effectExtent l="0" t="0" r="0" b="0"/>
            <wp:docPr id="1500964406"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101514" cy="4017543"/>
                    </a:xfrm>
                    <a:prstGeom prst="rect">
                      <a:avLst/>
                    </a:prstGeom>
                    <a:noFill/>
                    <a:ln>
                      <a:noFill/>
                      <a:prstDash/>
                    </a:ln>
                  </pic:spPr>
                </pic:pic>
              </a:graphicData>
            </a:graphic>
          </wp:inline>
        </w:drawing>
      </w:r>
    </w:p>
    <w:p w14:paraId="6082323D" w14:textId="77777777" w:rsidR="004A5961" w:rsidRDefault="004A5961">
      <w:pPr>
        <w:spacing w:before="100" w:after="100" w:line="360" w:lineRule="auto"/>
        <w:rPr>
          <w:rFonts w:ascii="Helvetica" w:eastAsia="Times New Roman" w:hAnsi="Helvetica" w:cs="Arial"/>
          <w:b/>
          <w:bCs/>
          <w:kern w:val="0"/>
          <w:sz w:val="20"/>
          <w:szCs w:val="20"/>
          <w:lang w:val="en-GB" w:eastAsia="en-GB"/>
        </w:rPr>
      </w:pPr>
    </w:p>
    <w:p w14:paraId="608234E0" w14:textId="54AF564A" w:rsidR="004A5961" w:rsidRDefault="007963E7" w:rsidP="00AE2C27">
      <w:pPr>
        <w:spacing w:before="100" w:after="100" w:line="360" w:lineRule="auto"/>
        <w:rPr>
          <w:rFonts w:ascii="Helvetica" w:hAnsi="Helvetica" w:cs="Arial"/>
          <w:color w:val="00B0F0"/>
          <w:sz w:val="20"/>
          <w:szCs w:val="20"/>
        </w:rPr>
      </w:pPr>
      <w:r>
        <w:rPr>
          <w:rFonts w:ascii="Helvetica" w:eastAsia="Times New Roman" w:hAnsi="Helvetica" w:cs="Arial"/>
          <w:kern w:val="0"/>
          <w:sz w:val="20"/>
          <w:szCs w:val="20"/>
          <w:lang w:val="en-GB" w:eastAsia="en-GB"/>
        </w:rPr>
        <w:lastRenderedPageBreak/>
        <w:t xml:space="preserve"> </w:t>
      </w:r>
    </w:p>
    <w:p w14:paraId="608234E1" w14:textId="538280D8" w:rsidR="004A5961" w:rsidRDefault="00AE2C27">
      <w:pPr>
        <w:rPr>
          <w:rFonts w:ascii="Helvetica" w:hAnsi="Helvetica" w:cs="Arial"/>
          <w:b/>
          <w:bCs/>
          <w:color w:val="A02B93"/>
          <w:sz w:val="28"/>
          <w:szCs w:val="28"/>
        </w:rPr>
      </w:pPr>
      <w:r>
        <w:rPr>
          <w:rFonts w:ascii="Arial" w:eastAsia="Times New Roman" w:hAnsi="Arial" w:cs="Arial"/>
          <w:b/>
          <w:bCs/>
          <w:noProof/>
          <w:sz w:val="48"/>
          <w:szCs w:val="48"/>
          <w:lang w:val="en-GB" w:eastAsia="en-GB"/>
        </w:rPr>
        <w:drawing>
          <wp:anchor distT="0" distB="0" distL="114300" distR="114300" simplePos="0" relativeHeight="251657216" behindDoc="0" locked="0" layoutInCell="1" allowOverlap="1" wp14:anchorId="60823237" wp14:editId="7253AE55">
            <wp:simplePos x="0" y="0"/>
            <wp:positionH relativeFrom="column">
              <wp:posOffset>6796133</wp:posOffset>
            </wp:positionH>
            <wp:positionV relativeFrom="paragraph">
              <wp:posOffset>195036</wp:posOffset>
            </wp:positionV>
            <wp:extent cx="1128397" cy="1128397"/>
            <wp:effectExtent l="0" t="0" r="0" b="0"/>
            <wp:wrapSquare wrapText="bothSides"/>
            <wp:docPr id="9667266"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128397" cy="1128397"/>
                    </a:xfrm>
                    <a:prstGeom prst="rect">
                      <a:avLst/>
                    </a:prstGeom>
                    <a:noFill/>
                    <a:ln>
                      <a:noFill/>
                      <a:prstDash/>
                    </a:ln>
                  </pic:spPr>
                </pic:pic>
              </a:graphicData>
            </a:graphic>
          </wp:anchor>
        </w:drawing>
      </w:r>
      <w:r>
        <w:rPr>
          <w:rFonts w:ascii="Helvetica" w:hAnsi="Helvetica" w:cs="Arial"/>
          <w:b/>
          <w:bCs/>
          <w:color w:val="A02B93"/>
          <w:sz w:val="28"/>
          <w:szCs w:val="28"/>
        </w:rPr>
        <w:t>A</w:t>
      </w:r>
      <w:r w:rsidR="002556EB">
        <w:rPr>
          <w:rFonts w:ascii="Helvetica" w:hAnsi="Helvetica" w:cs="Arial"/>
          <w:b/>
          <w:bCs/>
          <w:color w:val="A02B93"/>
          <w:sz w:val="28"/>
          <w:szCs w:val="28"/>
        </w:rPr>
        <w:t>ppendix</w:t>
      </w:r>
      <w:r>
        <w:rPr>
          <w:rFonts w:ascii="Helvetica" w:hAnsi="Helvetica" w:cs="Arial"/>
          <w:b/>
          <w:bCs/>
          <w:color w:val="A02B93"/>
          <w:sz w:val="28"/>
          <w:szCs w:val="28"/>
        </w:rPr>
        <w:t xml:space="preserve"> 1</w:t>
      </w:r>
    </w:p>
    <w:p w14:paraId="2A00A1D2" w14:textId="77777777" w:rsidR="00793900" w:rsidRDefault="007963E7" w:rsidP="002556EB">
      <w:pPr>
        <w:spacing w:before="100" w:after="100"/>
        <w:outlineLvl w:val="0"/>
        <w:rPr>
          <w:rFonts w:ascii="Arial" w:eastAsia="Times New Roman" w:hAnsi="Arial" w:cs="Arial"/>
          <w:b/>
          <w:bCs/>
          <w:sz w:val="48"/>
          <w:szCs w:val="48"/>
          <w:lang w:val="en-GB" w:eastAsia="en-GB"/>
        </w:rPr>
      </w:pPr>
      <w:r w:rsidRPr="00793900">
        <w:rPr>
          <w:rFonts w:ascii="Arial" w:eastAsia="Times New Roman" w:hAnsi="Arial" w:cs="Arial"/>
          <w:b/>
          <w:bCs/>
          <w:sz w:val="40"/>
          <w:szCs w:val="40"/>
          <w:lang w:val="en-GB" w:eastAsia="en-GB"/>
        </w:rPr>
        <w:t>Rules for Community Benefit Society</w:t>
      </w:r>
      <w:r w:rsidR="002556EB" w:rsidRPr="00793900">
        <w:rPr>
          <w:rFonts w:ascii="Arial" w:eastAsia="Times New Roman" w:hAnsi="Arial" w:cs="Arial"/>
          <w:b/>
          <w:bCs/>
          <w:sz w:val="40"/>
          <w:szCs w:val="40"/>
          <w:lang w:val="en-GB" w:eastAsia="en-GB"/>
        </w:rPr>
        <w:t>:</w:t>
      </w:r>
      <w:r w:rsidR="002556EB">
        <w:rPr>
          <w:rFonts w:ascii="Arial" w:eastAsia="Times New Roman" w:hAnsi="Arial" w:cs="Arial"/>
          <w:b/>
          <w:bCs/>
          <w:sz w:val="48"/>
          <w:szCs w:val="48"/>
          <w:lang w:val="en-GB" w:eastAsia="en-GB"/>
        </w:rPr>
        <w:t xml:space="preserve"> </w:t>
      </w:r>
      <w:r w:rsidR="00AE2C27">
        <w:rPr>
          <w:rFonts w:ascii="Arial" w:eastAsia="Times New Roman" w:hAnsi="Arial" w:cs="Arial"/>
          <w:b/>
          <w:bCs/>
          <w:sz w:val="48"/>
          <w:szCs w:val="48"/>
          <w:lang w:val="en-GB" w:eastAsia="en-GB"/>
        </w:rPr>
        <w:t xml:space="preserve">          </w:t>
      </w:r>
    </w:p>
    <w:p w14:paraId="608234E3" w14:textId="3631A7D7" w:rsidR="004A5961" w:rsidRPr="00793900" w:rsidRDefault="007963E7" w:rsidP="002556EB">
      <w:pPr>
        <w:spacing w:before="100" w:after="100"/>
        <w:outlineLvl w:val="0"/>
        <w:rPr>
          <w:rFonts w:ascii="Arial" w:eastAsia="Times New Roman" w:hAnsi="Arial" w:cs="Arial"/>
          <w:b/>
          <w:bCs/>
          <w:kern w:val="0"/>
          <w:sz w:val="36"/>
          <w:szCs w:val="36"/>
          <w:lang w:val="en-GB" w:eastAsia="en-GB"/>
        </w:rPr>
      </w:pPr>
      <w:r w:rsidRPr="00793900">
        <w:rPr>
          <w:rFonts w:ascii="Arial" w:eastAsia="Times New Roman" w:hAnsi="Arial" w:cs="Arial"/>
          <w:b/>
          <w:bCs/>
          <w:kern w:val="0"/>
          <w:sz w:val="36"/>
          <w:szCs w:val="36"/>
          <w:lang w:val="en-GB" w:eastAsia="en-GB"/>
        </w:rPr>
        <w:t>The Cottage Tavern Community Benefit Society Limited</w:t>
      </w:r>
    </w:p>
    <w:p w14:paraId="608234E4" w14:textId="77777777" w:rsidR="004A5961" w:rsidRPr="009C7B9F" w:rsidRDefault="007963E7">
      <w:pPr>
        <w:spacing w:before="100" w:after="100"/>
        <w:rPr>
          <w:rFonts w:ascii="Arial" w:eastAsia="Times New Roman" w:hAnsi="Arial" w:cs="Arial"/>
          <w:kern w:val="0"/>
          <w:lang w:val="en-GB" w:eastAsia="en-GB"/>
        </w:rPr>
      </w:pPr>
      <w:r w:rsidRPr="009C7B9F">
        <w:rPr>
          <w:rFonts w:ascii="Arial" w:eastAsia="Times New Roman" w:hAnsi="Arial" w:cs="Arial"/>
          <w:kern w:val="0"/>
          <w:lang w:val="en-GB" w:eastAsia="en-GB"/>
        </w:rPr>
        <w:t>Registered under the Co-operative and Community Benefit Societies Act 2014</w:t>
      </w:r>
    </w:p>
    <w:p w14:paraId="608234E5" w14:textId="77777777" w:rsidR="004A5961" w:rsidRDefault="007963E7">
      <w:pPr>
        <w:spacing w:after="0"/>
      </w:pPr>
      <w:r>
        <w:rPr>
          <w:rFonts w:ascii="Arial" w:eastAsia="Times New Roman" w:hAnsi="Arial" w:cs="Arial"/>
          <w:noProof/>
          <w:kern w:val="0"/>
          <w:sz w:val="24"/>
          <w:szCs w:val="24"/>
          <w:lang w:val="en-GB" w:eastAsia="en-GB"/>
        </w:rPr>
        <mc:AlternateContent>
          <mc:Choice Requires="wps">
            <w:drawing>
              <wp:inline distT="0" distB="0" distL="0" distR="0" wp14:anchorId="60823239" wp14:editId="6082323A">
                <wp:extent cx="41614728" cy="1271"/>
                <wp:effectExtent l="0" t="0" r="28572" b="36829"/>
                <wp:docPr id="162193679" name="Horizontal Line 1"/>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19F9DA35" id="Horizontal Line 1"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608234E6" w14:textId="77777777" w:rsidR="004A5961" w:rsidRPr="00793900" w:rsidRDefault="007963E7">
      <w:pPr>
        <w:spacing w:before="100" w:after="100"/>
        <w:outlineLvl w:val="1"/>
        <w:rPr>
          <w:rFonts w:ascii="Arial" w:eastAsia="Times New Roman" w:hAnsi="Arial" w:cs="Arial"/>
          <w:b/>
          <w:bCs/>
          <w:kern w:val="0"/>
          <w:sz w:val="32"/>
          <w:szCs w:val="32"/>
          <w:lang w:val="en-GB" w:eastAsia="en-GB"/>
        </w:rPr>
      </w:pPr>
      <w:r w:rsidRPr="00793900">
        <w:rPr>
          <w:rFonts w:ascii="Arial" w:eastAsia="Times New Roman" w:hAnsi="Arial" w:cs="Arial"/>
          <w:b/>
          <w:bCs/>
          <w:kern w:val="0"/>
          <w:sz w:val="32"/>
          <w:szCs w:val="32"/>
          <w:lang w:val="en-GB" w:eastAsia="en-GB"/>
        </w:rPr>
        <w:t>1. Name</w:t>
      </w:r>
    </w:p>
    <w:p w14:paraId="608234E7" w14:textId="77777777" w:rsidR="004A5961" w:rsidRPr="008F187A" w:rsidRDefault="007963E7">
      <w:pPr>
        <w:spacing w:before="100" w:after="100"/>
      </w:pPr>
      <w:r w:rsidRPr="00793900">
        <w:rPr>
          <w:rFonts w:ascii="Arial" w:eastAsia="Times New Roman" w:hAnsi="Arial" w:cs="Arial"/>
          <w:kern w:val="0"/>
          <w:lang w:val="en-GB" w:eastAsia="en-GB"/>
        </w:rPr>
        <w:t xml:space="preserve">The name of the society shall be </w:t>
      </w:r>
      <w:r w:rsidRPr="00793900">
        <w:rPr>
          <w:rFonts w:ascii="Arial" w:eastAsia="Times New Roman" w:hAnsi="Arial" w:cs="Arial"/>
          <w:b/>
          <w:bCs/>
          <w:kern w:val="0"/>
          <w:lang w:val="en-GB" w:eastAsia="en-GB"/>
        </w:rPr>
        <w:t>The Cottage Tavern Community Benefit Society Limited</w:t>
      </w:r>
      <w:r w:rsidRPr="00793900">
        <w:rPr>
          <w:rFonts w:ascii="Arial" w:eastAsia="Times New Roman" w:hAnsi="Arial" w:cs="Arial"/>
          <w:kern w:val="0"/>
          <w:lang w:val="en-GB" w:eastAsia="en-GB"/>
        </w:rPr>
        <w:t xml:space="preserve"> (“the Society”).</w:t>
      </w:r>
    </w:p>
    <w:p w14:paraId="608234E8" w14:textId="77777777" w:rsidR="004A5961" w:rsidRDefault="007963E7">
      <w:pPr>
        <w:spacing w:after="0"/>
      </w:pPr>
      <w:r>
        <w:rPr>
          <w:rFonts w:ascii="Arial" w:eastAsia="Times New Roman" w:hAnsi="Arial" w:cs="Arial"/>
          <w:noProof/>
          <w:kern w:val="0"/>
          <w:sz w:val="24"/>
          <w:szCs w:val="24"/>
          <w:lang w:val="en-GB" w:eastAsia="en-GB"/>
        </w:rPr>
        <mc:AlternateContent>
          <mc:Choice Requires="wps">
            <w:drawing>
              <wp:inline distT="0" distB="0" distL="0" distR="0" wp14:anchorId="6082323B" wp14:editId="6082323C">
                <wp:extent cx="41614728" cy="1271"/>
                <wp:effectExtent l="0" t="0" r="28572" b="36829"/>
                <wp:docPr id="1957290958" name="Horizontal Line 2"/>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06617833" id="Horizontal Line 2"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608234E9" w14:textId="77777777" w:rsidR="004A5961" w:rsidRPr="00793900" w:rsidRDefault="007963E7">
      <w:pPr>
        <w:spacing w:before="100" w:after="100"/>
        <w:outlineLvl w:val="1"/>
        <w:rPr>
          <w:rFonts w:ascii="Arial" w:eastAsia="Times New Roman" w:hAnsi="Arial" w:cs="Arial"/>
          <w:b/>
          <w:bCs/>
          <w:kern w:val="0"/>
          <w:sz w:val="32"/>
          <w:szCs w:val="32"/>
          <w:lang w:val="en-GB" w:eastAsia="en-GB"/>
        </w:rPr>
      </w:pPr>
      <w:r w:rsidRPr="00793900">
        <w:rPr>
          <w:rFonts w:ascii="Arial" w:eastAsia="Times New Roman" w:hAnsi="Arial" w:cs="Arial"/>
          <w:b/>
          <w:bCs/>
          <w:kern w:val="0"/>
          <w:sz w:val="32"/>
          <w:szCs w:val="32"/>
          <w:lang w:val="en-GB" w:eastAsia="en-GB"/>
        </w:rPr>
        <w:t>2. Registered Office</w:t>
      </w:r>
    </w:p>
    <w:p w14:paraId="608234EA" w14:textId="77777777" w:rsidR="004A5961" w:rsidRPr="008F187A" w:rsidRDefault="007963E7">
      <w:pPr>
        <w:spacing w:before="100" w:after="100"/>
      </w:pPr>
      <w:r w:rsidRPr="00793900">
        <w:rPr>
          <w:rFonts w:ascii="Arial" w:eastAsia="Times New Roman" w:hAnsi="Arial" w:cs="Arial"/>
          <w:kern w:val="0"/>
          <w:lang w:val="en-GB" w:eastAsia="en-GB"/>
        </w:rPr>
        <w:t xml:space="preserve">The registered office of the Society shall be situated in </w:t>
      </w:r>
      <w:r w:rsidRPr="00793900">
        <w:rPr>
          <w:rFonts w:ascii="Arial" w:eastAsia="Times New Roman" w:hAnsi="Arial" w:cs="Arial"/>
          <w:b/>
          <w:bCs/>
          <w:kern w:val="0"/>
          <w:lang w:val="en-GB" w:eastAsia="en-GB"/>
        </w:rPr>
        <w:t>England and Wales</w:t>
      </w:r>
      <w:r w:rsidRPr="00793900">
        <w:rPr>
          <w:rFonts w:ascii="Arial" w:eastAsia="Times New Roman" w:hAnsi="Arial" w:cs="Arial"/>
          <w:kern w:val="0"/>
          <w:lang w:val="en-GB" w:eastAsia="en-GB"/>
        </w:rPr>
        <w:t>.</w:t>
      </w:r>
    </w:p>
    <w:p w14:paraId="608234EB" w14:textId="77777777" w:rsidR="004A5961" w:rsidRDefault="007963E7">
      <w:pPr>
        <w:spacing w:after="0"/>
      </w:pPr>
      <w:r>
        <w:rPr>
          <w:rFonts w:ascii="Arial" w:eastAsia="Times New Roman" w:hAnsi="Arial" w:cs="Arial"/>
          <w:noProof/>
          <w:kern w:val="0"/>
          <w:sz w:val="24"/>
          <w:szCs w:val="24"/>
          <w:lang w:val="en-GB" w:eastAsia="en-GB"/>
        </w:rPr>
        <mc:AlternateContent>
          <mc:Choice Requires="wps">
            <w:drawing>
              <wp:inline distT="0" distB="0" distL="0" distR="0" wp14:anchorId="6082323D" wp14:editId="6082323E">
                <wp:extent cx="41614728" cy="1271"/>
                <wp:effectExtent l="0" t="0" r="28572" b="36829"/>
                <wp:docPr id="779310664" name="Horizontal Line 3"/>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7DC74105" id="Horizontal Line 3"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608234EC" w14:textId="77777777" w:rsidR="004A5961" w:rsidRPr="00793900" w:rsidRDefault="007963E7">
      <w:pPr>
        <w:spacing w:before="100" w:after="100"/>
        <w:outlineLvl w:val="1"/>
        <w:rPr>
          <w:rFonts w:ascii="Arial" w:eastAsia="Times New Roman" w:hAnsi="Arial" w:cs="Arial"/>
          <w:b/>
          <w:bCs/>
          <w:kern w:val="0"/>
          <w:sz w:val="32"/>
          <w:szCs w:val="32"/>
          <w:lang w:val="en-GB" w:eastAsia="en-GB"/>
        </w:rPr>
      </w:pPr>
      <w:r w:rsidRPr="00793900">
        <w:rPr>
          <w:rFonts w:ascii="Arial" w:eastAsia="Times New Roman" w:hAnsi="Arial" w:cs="Arial"/>
          <w:b/>
          <w:bCs/>
          <w:kern w:val="0"/>
          <w:sz w:val="32"/>
          <w:szCs w:val="32"/>
          <w:lang w:val="en-GB" w:eastAsia="en-GB"/>
        </w:rPr>
        <w:t>3. Objects</w:t>
      </w:r>
    </w:p>
    <w:p w14:paraId="608234ED" w14:textId="77777777" w:rsidR="004A5961" w:rsidRPr="00793900" w:rsidRDefault="007963E7" w:rsidP="001E76AD">
      <w:pPr>
        <w:spacing w:before="100" w:after="100" w:line="360" w:lineRule="auto"/>
        <w:rPr>
          <w:rFonts w:ascii="Arial" w:eastAsia="Times New Roman" w:hAnsi="Arial" w:cs="Arial"/>
          <w:kern w:val="0"/>
          <w:lang w:val="en-GB" w:eastAsia="en-GB"/>
        </w:rPr>
      </w:pPr>
      <w:r w:rsidRPr="00793900">
        <w:rPr>
          <w:rFonts w:ascii="Arial" w:eastAsia="Times New Roman" w:hAnsi="Arial" w:cs="Arial"/>
          <w:kern w:val="0"/>
          <w:lang w:val="en-GB" w:eastAsia="en-GB"/>
        </w:rPr>
        <w:t>The Society is established for the benefit of the community and not for the private benefit of its members.</w:t>
      </w:r>
      <w:r w:rsidRPr="00793900">
        <w:rPr>
          <w:rFonts w:ascii="Arial" w:eastAsia="Times New Roman" w:hAnsi="Arial" w:cs="Arial"/>
          <w:kern w:val="0"/>
          <w:lang w:val="en-GB" w:eastAsia="en-GB"/>
        </w:rPr>
        <w:br/>
        <w:t>Its objects are:</w:t>
      </w:r>
    </w:p>
    <w:p w14:paraId="608234EE"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3.1 To acquire, own, lease, develop, manage, and operate a public house as a community-owned asset.</w:t>
      </w:r>
    </w:p>
    <w:p w14:paraId="608234EF"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3.2 To provide a sustainable public house that serves as a focal point for community life, social interaction, and inclusion.</w:t>
      </w:r>
    </w:p>
    <w:p w14:paraId="608234F0"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3.3 To promote social wellbeing, community cohesion, and rural or neighbourhood regeneration.</w:t>
      </w:r>
    </w:p>
    <w:p w14:paraId="608234F1"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3.4 To provide facilities for recreation, meetings, education, and cultural activities for the benefit of the community.</w:t>
      </w:r>
    </w:p>
    <w:p w14:paraId="608234F2" w14:textId="77777777" w:rsidR="004A5961" w:rsidRDefault="007963E7">
      <w:pPr>
        <w:spacing w:before="100" w:after="100"/>
        <w:rPr>
          <w:rFonts w:ascii="Arial" w:eastAsia="Times New Roman" w:hAnsi="Arial" w:cs="Arial"/>
          <w:kern w:val="0"/>
          <w:sz w:val="24"/>
          <w:szCs w:val="24"/>
          <w:lang w:val="en-GB" w:eastAsia="en-GB"/>
        </w:rPr>
      </w:pPr>
      <w:r w:rsidRPr="00793900">
        <w:rPr>
          <w:rFonts w:ascii="Arial" w:eastAsia="Times New Roman" w:hAnsi="Arial" w:cs="Arial"/>
          <w:kern w:val="0"/>
          <w:lang w:val="en-GB" w:eastAsia="en-GB"/>
        </w:rPr>
        <w:t>3.5 To apply all surpluses and assets for the benefit of the community served by the Society</w:t>
      </w:r>
      <w:r>
        <w:rPr>
          <w:rFonts w:ascii="Arial" w:eastAsia="Times New Roman" w:hAnsi="Arial" w:cs="Arial"/>
          <w:kern w:val="0"/>
          <w:sz w:val="24"/>
          <w:szCs w:val="24"/>
          <w:lang w:val="en-GB" w:eastAsia="en-GB"/>
        </w:rPr>
        <w:t>.</w:t>
      </w:r>
    </w:p>
    <w:p w14:paraId="608234F3" w14:textId="77777777" w:rsidR="004A5961" w:rsidRDefault="007963E7">
      <w:pPr>
        <w:spacing w:after="0"/>
      </w:pPr>
      <w:r>
        <w:rPr>
          <w:rFonts w:ascii="Arial" w:eastAsia="Times New Roman" w:hAnsi="Arial" w:cs="Arial"/>
          <w:noProof/>
          <w:kern w:val="0"/>
          <w:sz w:val="24"/>
          <w:szCs w:val="24"/>
          <w:lang w:val="en-GB" w:eastAsia="en-GB"/>
        </w:rPr>
        <mc:AlternateContent>
          <mc:Choice Requires="wps">
            <w:drawing>
              <wp:inline distT="0" distB="0" distL="0" distR="0" wp14:anchorId="6082323F" wp14:editId="60823240">
                <wp:extent cx="41614728" cy="1271"/>
                <wp:effectExtent l="0" t="0" r="28572" b="36829"/>
                <wp:docPr id="1783033232" name="Horizontal Line 4"/>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6768F770" id="Horizontal Line 4"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1EC19962" w14:textId="77777777" w:rsidR="004462D5" w:rsidRDefault="004462D5">
      <w:pPr>
        <w:spacing w:before="100" w:after="100"/>
        <w:outlineLvl w:val="1"/>
        <w:rPr>
          <w:rFonts w:ascii="Arial" w:eastAsia="Times New Roman" w:hAnsi="Arial" w:cs="Arial"/>
          <w:b/>
          <w:bCs/>
          <w:kern w:val="0"/>
          <w:sz w:val="32"/>
          <w:szCs w:val="32"/>
          <w:lang w:val="en-GB" w:eastAsia="en-GB"/>
        </w:rPr>
      </w:pPr>
    </w:p>
    <w:p w14:paraId="608234F4" w14:textId="7A155097" w:rsidR="004A5961" w:rsidRPr="00793900" w:rsidRDefault="007963E7">
      <w:pPr>
        <w:spacing w:before="100" w:after="100"/>
        <w:outlineLvl w:val="1"/>
        <w:rPr>
          <w:rFonts w:ascii="Arial" w:eastAsia="Times New Roman" w:hAnsi="Arial" w:cs="Arial"/>
          <w:b/>
          <w:bCs/>
          <w:kern w:val="0"/>
          <w:sz w:val="32"/>
          <w:szCs w:val="32"/>
          <w:lang w:val="en-GB" w:eastAsia="en-GB"/>
        </w:rPr>
      </w:pPr>
      <w:r w:rsidRPr="00793900">
        <w:rPr>
          <w:rFonts w:ascii="Arial" w:eastAsia="Times New Roman" w:hAnsi="Arial" w:cs="Arial"/>
          <w:b/>
          <w:bCs/>
          <w:kern w:val="0"/>
          <w:sz w:val="32"/>
          <w:szCs w:val="32"/>
          <w:lang w:val="en-GB" w:eastAsia="en-GB"/>
        </w:rPr>
        <w:t>4. Powers</w:t>
      </w:r>
    </w:p>
    <w:p w14:paraId="608234F5"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The Society shall have all the powers of a natural person necessary to achieve its objects, including (but not limited to) the power to:</w:t>
      </w:r>
    </w:p>
    <w:p w14:paraId="608234F6" w14:textId="77777777" w:rsidR="004A5961" w:rsidRPr="00793900" w:rsidRDefault="007963E7" w:rsidP="001E76AD">
      <w:pPr>
        <w:spacing w:before="100" w:after="100" w:line="360" w:lineRule="auto"/>
        <w:rPr>
          <w:rFonts w:ascii="Arial" w:eastAsia="Times New Roman" w:hAnsi="Arial" w:cs="Arial"/>
          <w:kern w:val="0"/>
          <w:lang w:val="en-GB" w:eastAsia="en-GB"/>
        </w:rPr>
      </w:pPr>
      <w:r w:rsidRPr="00793900">
        <w:rPr>
          <w:rFonts w:ascii="Arial" w:eastAsia="Times New Roman" w:hAnsi="Arial" w:cs="Arial"/>
          <w:kern w:val="0"/>
          <w:lang w:val="en-GB" w:eastAsia="en-GB"/>
        </w:rPr>
        <w:t>4.1 Raise funds by the issue of withdrawable community shares or loan stock.</w:t>
      </w:r>
      <w:r w:rsidRPr="00793900">
        <w:rPr>
          <w:rFonts w:ascii="Arial" w:eastAsia="Times New Roman" w:hAnsi="Arial" w:cs="Arial"/>
          <w:kern w:val="0"/>
          <w:lang w:val="en-GB" w:eastAsia="en-GB"/>
        </w:rPr>
        <w:br/>
        <w:t>4.2 Purchase, lease, hold, manage, improve, and dispose of land or buildings.</w:t>
      </w:r>
      <w:r w:rsidRPr="00793900">
        <w:rPr>
          <w:rFonts w:ascii="Arial" w:eastAsia="Times New Roman" w:hAnsi="Arial" w:cs="Arial"/>
          <w:kern w:val="0"/>
          <w:lang w:val="en-GB" w:eastAsia="en-GB"/>
        </w:rPr>
        <w:br/>
        <w:t>4.3 Employ staff and engage contractors or volunteers.</w:t>
      </w:r>
      <w:r w:rsidRPr="00793900">
        <w:rPr>
          <w:rFonts w:ascii="Arial" w:eastAsia="Times New Roman" w:hAnsi="Arial" w:cs="Arial"/>
          <w:kern w:val="0"/>
          <w:lang w:val="en-GB" w:eastAsia="en-GB"/>
        </w:rPr>
        <w:br/>
        <w:t>4.4 Sell food, drink, and related services and hold any licences required for these purposes.</w:t>
      </w:r>
      <w:r w:rsidRPr="00793900">
        <w:rPr>
          <w:rFonts w:ascii="Arial" w:eastAsia="Times New Roman" w:hAnsi="Arial" w:cs="Arial"/>
          <w:kern w:val="0"/>
          <w:lang w:val="en-GB" w:eastAsia="en-GB"/>
        </w:rPr>
        <w:br/>
        <w:t>4.5 Enter into partnerships or agreements consistent with the Society’s objects.</w:t>
      </w:r>
      <w:r w:rsidRPr="00793900">
        <w:rPr>
          <w:rFonts w:ascii="Arial" w:eastAsia="Times New Roman" w:hAnsi="Arial" w:cs="Arial"/>
          <w:kern w:val="0"/>
          <w:lang w:val="en-GB" w:eastAsia="en-GB"/>
        </w:rPr>
        <w:br/>
        <w:t>4.6 Invest surplus funds in lawful and prudent investments approved by the Board, subject to any limits set by members in general meeting.</w:t>
      </w:r>
    </w:p>
    <w:p w14:paraId="608234F7" w14:textId="77777777" w:rsidR="004A5961" w:rsidRDefault="007963E7">
      <w:pPr>
        <w:spacing w:after="0"/>
      </w:pPr>
      <w:r>
        <w:rPr>
          <w:rFonts w:ascii="Arial" w:eastAsia="Times New Roman" w:hAnsi="Arial" w:cs="Arial"/>
          <w:noProof/>
          <w:kern w:val="0"/>
          <w:sz w:val="24"/>
          <w:szCs w:val="24"/>
          <w:lang w:val="en-GB" w:eastAsia="en-GB"/>
        </w:rPr>
        <mc:AlternateContent>
          <mc:Choice Requires="wps">
            <w:drawing>
              <wp:inline distT="0" distB="0" distL="0" distR="0" wp14:anchorId="60823241" wp14:editId="60823242">
                <wp:extent cx="41614728" cy="1271"/>
                <wp:effectExtent l="0" t="0" r="28572" b="36829"/>
                <wp:docPr id="1526450776" name="Horizontal Line 5"/>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35135D49" id="Horizontal Line 5"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608234F8" w14:textId="77777777" w:rsidR="004A5961" w:rsidRPr="00793900" w:rsidRDefault="007963E7">
      <w:pPr>
        <w:spacing w:before="100" w:after="100"/>
        <w:outlineLvl w:val="1"/>
        <w:rPr>
          <w:rFonts w:ascii="Arial" w:eastAsia="Times New Roman" w:hAnsi="Arial" w:cs="Arial"/>
          <w:b/>
          <w:bCs/>
          <w:kern w:val="0"/>
          <w:sz w:val="32"/>
          <w:szCs w:val="32"/>
          <w:lang w:val="en-GB" w:eastAsia="en-GB"/>
        </w:rPr>
      </w:pPr>
      <w:r w:rsidRPr="00793900">
        <w:rPr>
          <w:rFonts w:ascii="Arial" w:eastAsia="Times New Roman" w:hAnsi="Arial" w:cs="Arial"/>
          <w:b/>
          <w:bCs/>
          <w:kern w:val="0"/>
          <w:sz w:val="32"/>
          <w:szCs w:val="32"/>
          <w:lang w:val="en-GB" w:eastAsia="en-GB"/>
        </w:rPr>
        <w:t>5. Membership</w:t>
      </w:r>
    </w:p>
    <w:p w14:paraId="608234F9" w14:textId="77777777" w:rsidR="004A5961" w:rsidRPr="00793900" w:rsidRDefault="007963E7">
      <w:pPr>
        <w:spacing w:before="100" w:after="100"/>
        <w:outlineLvl w:val="2"/>
        <w:rPr>
          <w:rFonts w:ascii="Arial" w:eastAsia="Times New Roman" w:hAnsi="Arial" w:cs="Arial"/>
          <w:b/>
          <w:bCs/>
          <w:kern w:val="0"/>
          <w:sz w:val="24"/>
          <w:szCs w:val="24"/>
          <w:lang w:val="en-GB" w:eastAsia="en-GB"/>
        </w:rPr>
      </w:pPr>
      <w:r w:rsidRPr="00793900">
        <w:rPr>
          <w:rFonts w:ascii="Arial" w:eastAsia="Times New Roman" w:hAnsi="Arial" w:cs="Arial"/>
          <w:b/>
          <w:bCs/>
          <w:kern w:val="0"/>
          <w:sz w:val="24"/>
          <w:szCs w:val="24"/>
          <w:lang w:val="en-GB" w:eastAsia="en-GB"/>
        </w:rPr>
        <w:t>5.1 Eligibility</w:t>
      </w:r>
    </w:p>
    <w:p w14:paraId="608234FA"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Membership of the Society is open to individuals, societies, companies, and other organisations who:</w:t>
      </w:r>
    </w:p>
    <w:p w14:paraId="608234FB" w14:textId="77777777" w:rsidR="004A5961" w:rsidRPr="00793900" w:rsidRDefault="007963E7">
      <w:pPr>
        <w:numPr>
          <w:ilvl w:val="0"/>
          <w:numId w:val="34"/>
        </w:numPr>
        <w:spacing w:before="100" w:after="100" w:line="247" w:lineRule="auto"/>
        <w:rPr>
          <w:rFonts w:ascii="Arial" w:eastAsia="Times New Roman" w:hAnsi="Arial" w:cs="Arial"/>
          <w:kern w:val="0"/>
          <w:lang w:val="en-GB" w:eastAsia="en-GB"/>
        </w:rPr>
      </w:pPr>
      <w:r w:rsidRPr="00793900">
        <w:rPr>
          <w:rFonts w:ascii="Arial" w:eastAsia="Times New Roman" w:hAnsi="Arial" w:cs="Arial"/>
          <w:kern w:val="0"/>
          <w:lang w:val="en-GB" w:eastAsia="en-GB"/>
        </w:rPr>
        <w:t>support the objects of the Society;</w:t>
      </w:r>
    </w:p>
    <w:p w14:paraId="608234FC" w14:textId="77777777" w:rsidR="004A5961" w:rsidRPr="00793900" w:rsidRDefault="007963E7">
      <w:pPr>
        <w:numPr>
          <w:ilvl w:val="0"/>
          <w:numId w:val="34"/>
        </w:numPr>
        <w:spacing w:before="100" w:after="100" w:line="247" w:lineRule="auto"/>
        <w:rPr>
          <w:rFonts w:ascii="Arial" w:eastAsia="Times New Roman" w:hAnsi="Arial" w:cs="Arial"/>
          <w:kern w:val="0"/>
          <w:lang w:val="en-GB" w:eastAsia="en-GB"/>
        </w:rPr>
      </w:pPr>
      <w:r w:rsidRPr="00793900">
        <w:rPr>
          <w:rFonts w:ascii="Arial" w:eastAsia="Times New Roman" w:hAnsi="Arial" w:cs="Arial"/>
          <w:kern w:val="0"/>
          <w:lang w:val="en-GB" w:eastAsia="en-GB"/>
        </w:rPr>
        <w:t>apply for membership in a manner approved by the Board; and</w:t>
      </w:r>
    </w:p>
    <w:p w14:paraId="608234FD" w14:textId="77777777" w:rsidR="004A5961" w:rsidRPr="00793900" w:rsidRDefault="007963E7">
      <w:pPr>
        <w:numPr>
          <w:ilvl w:val="0"/>
          <w:numId w:val="34"/>
        </w:numPr>
        <w:spacing w:before="100" w:after="100" w:line="247" w:lineRule="auto"/>
        <w:rPr>
          <w:rFonts w:ascii="Arial" w:eastAsia="Times New Roman" w:hAnsi="Arial" w:cs="Arial"/>
          <w:kern w:val="0"/>
          <w:lang w:val="en-GB" w:eastAsia="en-GB"/>
        </w:rPr>
      </w:pPr>
      <w:r w:rsidRPr="00793900">
        <w:rPr>
          <w:rFonts w:ascii="Arial" w:eastAsia="Times New Roman" w:hAnsi="Arial" w:cs="Arial"/>
          <w:kern w:val="0"/>
          <w:lang w:val="en-GB" w:eastAsia="en-GB"/>
        </w:rPr>
        <w:t>hold at least one share in the Society.</w:t>
      </w:r>
    </w:p>
    <w:p w14:paraId="608234FE" w14:textId="77777777" w:rsidR="004A5961" w:rsidRPr="00793900" w:rsidRDefault="007963E7">
      <w:pPr>
        <w:spacing w:before="100" w:after="100"/>
        <w:outlineLvl w:val="2"/>
        <w:rPr>
          <w:rFonts w:ascii="Arial" w:eastAsia="Times New Roman" w:hAnsi="Arial" w:cs="Arial"/>
          <w:b/>
          <w:bCs/>
          <w:kern w:val="0"/>
          <w:sz w:val="24"/>
          <w:szCs w:val="24"/>
          <w:lang w:val="en-GB" w:eastAsia="en-GB"/>
        </w:rPr>
      </w:pPr>
      <w:r w:rsidRPr="00793900">
        <w:rPr>
          <w:rFonts w:ascii="Arial" w:eastAsia="Times New Roman" w:hAnsi="Arial" w:cs="Arial"/>
          <w:b/>
          <w:bCs/>
          <w:kern w:val="0"/>
          <w:sz w:val="24"/>
          <w:szCs w:val="24"/>
          <w:lang w:val="en-GB" w:eastAsia="en-GB"/>
        </w:rPr>
        <w:t>5.2 Member Register</w:t>
      </w:r>
    </w:p>
    <w:p w14:paraId="608234FF"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The Society shall maintain a register of members in accordance with the Act.</w:t>
      </w:r>
    </w:p>
    <w:p w14:paraId="60823500" w14:textId="77777777" w:rsidR="004A5961" w:rsidRPr="00793900" w:rsidRDefault="007963E7">
      <w:pPr>
        <w:spacing w:before="100" w:after="100"/>
        <w:outlineLvl w:val="2"/>
        <w:rPr>
          <w:rFonts w:ascii="Arial" w:eastAsia="Times New Roman" w:hAnsi="Arial" w:cs="Arial"/>
          <w:b/>
          <w:bCs/>
          <w:kern w:val="0"/>
          <w:sz w:val="24"/>
          <w:szCs w:val="24"/>
          <w:lang w:val="en-GB" w:eastAsia="en-GB"/>
        </w:rPr>
      </w:pPr>
      <w:r w:rsidRPr="00793900">
        <w:rPr>
          <w:rFonts w:ascii="Arial" w:eastAsia="Times New Roman" w:hAnsi="Arial" w:cs="Arial"/>
          <w:b/>
          <w:bCs/>
          <w:kern w:val="0"/>
          <w:sz w:val="24"/>
          <w:szCs w:val="24"/>
          <w:lang w:val="en-GB" w:eastAsia="en-GB"/>
        </w:rPr>
        <w:t>5.3 Termination of Membership</w:t>
      </w:r>
    </w:p>
    <w:p w14:paraId="60823501"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Membership shall cease on:</w:t>
      </w:r>
    </w:p>
    <w:p w14:paraId="60823502" w14:textId="77777777" w:rsidR="004A5961" w:rsidRPr="00793900" w:rsidRDefault="007963E7">
      <w:pPr>
        <w:numPr>
          <w:ilvl w:val="0"/>
          <w:numId w:val="35"/>
        </w:numPr>
        <w:spacing w:before="100" w:after="100" w:line="247" w:lineRule="auto"/>
        <w:rPr>
          <w:rFonts w:ascii="Arial" w:eastAsia="Times New Roman" w:hAnsi="Arial" w:cs="Arial"/>
          <w:kern w:val="0"/>
          <w:lang w:val="en-GB" w:eastAsia="en-GB"/>
        </w:rPr>
      </w:pPr>
      <w:r w:rsidRPr="00793900">
        <w:rPr>
          <w:rFonts w:ascii="Arial" w:eastAsia="Times New Roman" w:hAnsi="Arial" w:cs="Arial"/>
          <w:kern w:val="0"/>
          <w:lang w:val="en-GB" w:eastAsia="en-GB"/>
        </w:rPr>
        <w:t>withdrawal of all shares;</w:t>
      </w:r>
    </w:p>
    <w:p w14:paraId="60823503" w14:textId="77777777" w:rsidR="004A5961" w:rsidRPr="00793900" w:rsidRDefault="007963E7">
      <w:pPr>
        <w:numPr>
          <w:ilvl w:val="0"/>
          <w:numId w:val="35"/>
        </w:numPr>
        <w:spacing w:before="100" w:after="100" w:line="247" w:lineRule="auto"/>
        <w:rPr>
          <w:rFonts w:ascii="Arial" w:eastAsia="Times New Roman" w:hAnsi="Arial" w:cs="Arial"/>
          <w:kern w:val="0"/>
          <w:lang w:val="en-GB" w:eastAsia="en-GB"/>
        </w:rPr>
      </w:pPr>
      <w:r w:rsidRPr="00793900">
        <w:rPr>
          <w:rFonts w:ascii="Arial" w:eastAsia="Times New Roman" w:hAnsi="Arial" w:cs="Arial"/>
          <w:kern w:val="0"/>
          <w:lang w:val="en-GB" w:eastAsia="en-GB"/>
        </w:rPr>
        <w:t>death (for individuals), bankruptcy, or sequestration;</w:t>
      </w:r>
    </w:p>
    <w:p w14:paraId="60823504" w14:textId="77777777" w:rsidR="004A5961" w:rsidRPr="00793900" w:rsidRDefault="007963E7">
      <w:pPr>
        <w:numPr>
          <w:ilvl w:val="0"/>
          <w:numId w:val="35"/>
        </w:numPr>
        <w:spacing w:before="100" w:after="100" w:line="247" w:lineRule="auto"/>
        <w:rPr>
          <w:rFonts w:ascii="Arial" w:eastAsia="Times New Roman" w:hAnsi="Arial" w:cs="Arial"/>
          <w:kern w:val="0"/>
          <w:lang w:val="en-GB" w:eastAsia="en-GB"/>
        </w:rPr>
      </w:pPr>
      <w:r w:rsidRPr="00793900">
        <w:rPr>
          <w:rFonts w:ascii="Arial" w:eastAsia="Times New Roman" w:hAnsi="Arial" w:cs="Arial"/>
          <w:kern w:val="0"/>
          <w:lang w:val="en-GB" w:eastAsia="en-GB"/>
        </w:rPr>
        <w:t>dissolution (for organisations); or</w:t>
      </w:r>
    </w:p>
    <w:p w14:paraId="60823505" w14:textId="77777777" w:rsidR="004A5961" w:rsidRDefault="007963E7">
      <w:pPr>
        <w:numPr>
          <w:ilvl w:val="0"/>
          <w:numId w:val="35"/>
        </w:numPr>
        <w:spacing w:before="100" w:after="100" w:line="247" w:lineRule="auto"/>
        <w:rPr>
          <w:rFonts w:ascii="Arial" w:eastAsia="Times New Roman" w:hAnsi="Arial" w:cs="Arial"/>
          <w:kern w:val="0"/>
          <w:sz w:val="24"/>
          <w:szCs w:val="24"/>
          <w:lang w:val="en-GB" w:eastAsia="en-GB"/>
        </w:rPr>
      </w:pPr>
      <w:r w:rsidRPr="00793900">
        <w:rPr>
          <w:rFonts w:ascii="Arial" w:eastAsia="Times New Roman" w:hAnsi="Arial" w:cs="Arial"/>
          <w:kern w:val="0"/>
          <w:lang w:val="en-GB" w:eastAsia="en-GB"/>
        </w:rPr>
        <w:lastRenderedPageBreak/>
        <w:t>expulsion for conduct detrimental to the Society, subject to a fair process and right of appeal</w:t>
      </w:r>
      <w:r>
        <w:rPr>
          <w:rFonts w:ascii="Arial" w:eastAsia="Times New Roman" w:hAnsi="Arial" w:cs="Arial"/>
          <w:kern w:val="0"/>
          <w:sz w:val="24"/>
          <w:szCs w:val="24"/>
          <w:lang w:val="en-GB" w:eastAsia="en-GB"/>
        </w:rPr>
        <w:t>.</w:t>
      </w:r>
    </w:p>
    <w:p w14:paraId="60823506" w14:textId="77777777" w:rsidR="004A5961" w:rsidRDefault="007963E7">
      <w:pPr>
        <w:spacing w:after="0"/>
      </w:pPr>
      <w:r>
        <w:rPr>
          <w:rFonts w:ascii="Arial" w:eastAsia="Times New Roman" w:hAnsi="Arial" w:cs="Arial"/>
          <w:noProof/>
          <w:kern w:val="0"/>
          <w:sz w:val="24"/>
          <w:szCs w:val="24"/>
          <w:lang w:val="en-GB" w:eastAsia="en-GB"/>
        </w:rPr>
        <mc:AlternateContent>
          <mc:Choice Requires="wps">
            <w:drawing>
              <wp:inline distT="0" distB="0" distL="0" distR="0" wp14:anchorId="60823243" wp14:editId="60823244">
                <wp:extent cx="41614728" cy="1271"/>
                <wp:effectExtent l="0" t="0" r="28572" b="36829"/>
                <wp:docPr id="196746948" name="Horizontal Line 6"/>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353586B3" id="Horizontal Line 6"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60823507" w14:textId="77777777" w:rsidR="004A5961" w:rsidRPr="009C7B9F" w:rsidRDefault="007963E7">
      <w:pPr>
        <w:spacing w:before="100" w:after="100"/>
        <w:outlineLvl w:val="1"/>
        <w:rPr>
          <w:rFonts w:ascii="Arial" w:eastAsia="Times New Roman" w:hAnsi="Arial" w:cs="Arial"/>
          <w:b/>
          <w:bCs/>
          <w:kern w:val="0"/>
          <w:sz w:val="32"/>
          <w:szCs w:val="32"/>
          <w:lang w:val="en-GB" w:eastAsia="en-GB"/>
        </w:rPr>
      </w:pPr>
      <w:r w:rsidRPr="009C7B9F">
        <w:rPr>
          <w:rFonts w:ascii="Arial" w:eastAsia="Times New Roman" w:hAnsi="Arial" w:cs="Arial"/>
          <w:b/>
          <w:bCs/>
          <w:kern w:val="0"/>
          <w:sz w:val="32"/>
          <w:szCs w:val="32"/>
          <w:lang w:val="en-GB" w:eastAsia="en-GB"/>
        </w:rPr>
        <w:t>6. Death or Insolvency of a Member</w:t>
      </w:r>
    </w:p>
    <w:p w14:paraId="60823508" w14:textId="77777777" w:rsidR="004A5961" w:rsidRPr="00793900" w:rsidRDefault="007963E7" w:rsidP="001E76AD">
      <w:pPr>
        <w:spacing w:before="100" w:after="100" w:line="360" w:lineRule="auto"/>
        <w:rPr>
          <w:rFonts w:ascii="Arial" w:eastAsia="Times New Roman" w:hAnsi="Arial" w:cs="Arial"/>
          <w:kern w:val="0"/>
          <w:lang w:val="en-GB" w:eastAsia="en-GB"/>
        </w:rPr>
      </w:pPr>
      <w:r w:rsidRPr="00793900">
        <w:rPr>
          <w:rFonts w:ascii="Arial" w:eastAsia="Times New Roman" w:hAnsi="Arial" w:cs="Arial"/>
          <w:kern w:val="0"/>
          <w:lang w:val="en-GB" w:eastAsia="en-GB"/>
        </w:rPr>
        <w:t>On death, bankruptcy, or sequestration, the Board shall pay the nominal value of the member’s shares to their personal representatives, trustees, or nominees, subject to the provisions of the Act.</w:t>
      </w:r>
    </w:p>
    <w:p w14:paraId="60823509" w14:textId="77777777" w:rsidR="004A5961" w:rsidRDefault="007963E7">
      <w:pPr>
        <w:spacing w:after="0"/>
      </w:pPr>
      <w:r>
        <w:rPr>
          <w:rFonts w:ascii="Arial" w:eastAsia="Times New Roman" w:hAnsi="Arial" w:cs="Arial"/>
          <w:noProof/>
          <w:kern w:val="0"/>
          <w:sz w:val="24"/>
          <w:szCs w:val="24"/>
          <w:lang w:val="en-GB" w:eastAsia="en-GB"/>
        </w:rPr>
        <mc:AlternateContent>
          <mc:Choice Requires="wps">
            <w:drawing>
              <wp:inline distT="0" distB="0" distL="0" distR="0" wp14:anchorId="60823245" wp14:editId="60823246">
                <wp:extent cx="41614728" cy="1271"/>
                <wp:effectExtent l="0" t="0" r="28572" b="36829"/>
                <wp:docPr id="1493301749" name="Horizontal Line 7"/>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75E1D558" id="Horizontal Line 7"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6082350A" w14:textId="77777777" w:rsidR="004A5961" w:rsidRPr="00793900" w:rsidRDefault="007963E7">
      <w:pPr>
        <w:spacing w:before="100" w:after="100"/>
        <w:outlineLvl w:val="1"/>
        <w:rPr>
          <w:rFonts w:ascii="Arial" w:eastAsia="Times New Roman" w:hAnsi="Arial" w:cs="Arial"/>
          <w:b/>
          <w:bCs/>
          <w:kern w:val="0"/>
          <w:sz w:val="32"/>
          <w:szCs w:val="32"/>
          <w:lang w:val="en-GB" w:eastAsia="en-GB"/>
        </w:rPr>
      </w:pPr>
      <w:r w:rsidRPr="00793900">
        <w:rPr>
          <w:rFonts w:ascii="Arial" w:eastAsia="Times New Roman" w:hAnsi="Arial" w:cs="Arial"/>
          <w:b/>
          <w:bCs/>
          <w:kern w:val="0"/>
          <w:sz w:val="32"/>
          <w:szCs w:val="32"/>
          <w:lang w:val="en-GB" w:eastAsia="en-GB"/>
        </w:rPr>
        <w:t>7. Share Capital</w:t>
      </w:r>
    </w:p>
    <w:p w14:paraId="6082350B"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7.1 The Society shall have withdrawable share capital.</w:t>
      </w:r>
    </w:p>
    <w:p w14:paraId="6082350C" w14:textId="73A19E08" w:rsidR="004A5961" w:rsidRPr="008F187A" w:rsidRDefault="007963E7">
      <w:pPr>
        <w:spacing w:before="100" w:after="100"/>
      </w:pPr>
      <w:r w:rsidRPr="00793900">
        <w:rPr>
          <w:rFonts w:ascii="Arial" w:eastAsia="Times New Roman" w:hAnsi="Arial" w:cs="Arial"/>
          <w:kern w:val="0"/>
          <w:lang w:val="en-GB" w:eastAsia="en-GB"/>
        </w:rPr>
        <w:t xml:space="preserve">7.2 The minimum shareholding shall be </w:t>
      </w:r>
      <w:r w:rsidR="00572FA2" w:rsidRPr="00793900">
        <w:rPr>
          <w:rFonts w:ascii="Arial" w:eastAsia="Times New Roman" w:hAnsi="Arial" w:cs="Arial"/>
          <w:b/>
          <w:bCs/>
          <w:kern w:val="0"/>
          <w:lang w:val="en-GB" w:eastAsia="en-GB"/>
        </w:rPr>
        <w:t>£250,</w:t>
      </w:r>
      <w:r w:rsidRPr="00793900">
        <w:rPr>
          <w:rFonts w:ascii="Arial" w:eastAsia="Times New Roman" w:hAnsi="Arial" w:cs="Arial"/>
          <w:kern w:val="0"/>
          <w:lang w:val="en-GB" w:eastAsia="en-GB"/>
        </w:rPr>
        <w:t xml:space="preserve"> and the maximum shareholding shall not exceed the statutory limit.</w:t>
      </w:r>
    </w:p>
    <w:p w14:paraId="6082350D"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7.3 Shares are not transferable.</w:t>
      </w:r>
    </w:p>
    <w:p w14:paraId="6082350E"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7.4 The Board may refuse an application for shares where it considers this to be in the best interests of the Society.</w:t>
      </w:r>
    </w:p>
    <w:p w14:paraId="6082350F" w14:textId="77777777" w:rsidR="004A5961" w:rsidRDefault="007963E7">
      <w:pPr>
        <w:spacing w:after="0"/>
      </w:pPr>
      <w:r>
        <w:rPr>
          <w:rFonts w:ascii="Arial" w:eastAsia="Times New Roman" w:hAnsi="Arial" w:cs="Arial"/>
          <w:noProof/>
          <w:kern w:val="0"/>
          <w:sz w:val="24"/>
          <w:szCs w:val="24"/>
          <w:lang w:val="en-GB" w:eastAsia="en-GB"/>
        </w:rPr>
        <mc:AlternateContent>
          <mc:Choice Requires="wps">
            <w:drawing>
              <wp:inline distT="0" distB="0" distL="0" distR="0" wp14:anchorId="60823247" wp14:editId="60823248">
                <wp:extent cx="41614728" cy="1271"/>
                <wp:effectExtent l="0" t="0" r="28572" b="36829"/>
                <wp:docPr id="1211581400" name="Horizontal Line 8"/>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66D77B67" id="Horizontal Line 8"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60823510" w14:textId="77777777" w:rsidR="004A5961" w:rsidRPr="00793900" w:rsidRDefault="007963E7">
      <w:pPr>
        <w:spacing w:before="100" w:after="100"/>
        <w:outlineLvl w:val="1"/>
        <w:rPr>
          <w:rFonts w:ascii="Arial" w:eastAsia="Times New Roman" w:hAnsi="Arial" w:cs="Arial"/>
          <w:b/>
          <w:bCs/>
          <w:kern w:val="0"/>
          <w:sz w:val="32"/>
          <w:szCs w:val="32"/>
          <w:lang w:val="en-GB" w:eastAsia="en-GB"/>
        </w:rPr>
      </w:pPr>
      <w:r w:rsidRPr="00793900">
        <w:rPr>
          <w:rFonts w:ascii="Arial" w:eastAsia="Times New Roman" w:hAnsi="Arial" w:cs="Arial"/>
          <w:b/>
          <w:bCs/>
          <w:kern w:val="0"/>
          <w:sz w:val="32"/>
          <w:szCs w:val="32"/>
          <w:lang w:val="en-GB" w:eastAsia="en-GB"/>
        </w:rPr>
        <w:t>8. Withdrawal of Shares</w:t>
      </w:r>
    </w:p>
    <w:p w14:paraId="60823511"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8.1 Shares may be withdrawn only at the discretion of the Board.</w:t>
      </w:r>
    </w:p>
    <w:p w14:paraId="60823512"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8.2 The Board may suspend withdrawals where it considers that the financial stability of the Society would be threatened.</w:t>
      </w:r>
    </w:p>
    <w:p w14:paraId="60823513"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8.3 Withdrawals shall be paid at face value only and shall not confer any right to capital appreciation.</w:t>
      </w:r>
    </w:p>
    <w:p w14:paraId="60823514" w14:textId="77777777" w:rsidR="004A5961" w:rsidRDefault="007963E7">
      <w:pPr>
        <w:spacing w:after="0"/>
      </w:pPr>
      <w:r>
        <w:rPr>
          <w:rFonts w:ascii="Arial" w:eastAsia="Times New Roman" w:hAnsi="Arial" w:cs="Arial"/>
          <w:noProof/>
          <w:kern w:val="0"/>
          <w:sz w:val="24"/>
          <w:szCs w:val="24"/>
          <w:lang w:val="en-GB" w:eastAsia="en-GB"/>
        </w:rPr>
        <mc:AlternateContent>
          <mc:Choice Requires="wps">
            <w:drawing>
              <wp:inline distT="0" distB="0" distL="0" distR="0" wp14:anchorId="60823249" wp14:editId="6082324A">
                <wp:extent cx="41614728" cy="1271"/>
                <wp:effectExtent l="0" t="0" r="28572" b="36829"/>
                <wp:docPr id="1650972376" name="Horizontal Line 9"/>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2AAEC59E" id="Horizontal Line 9"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60823515" w14:textId="77777777" w:rsidR="004A5961" w:rsidRPr="00793900" w:rsidRDefault="007963E7">
      <w:pPr>
        <w:spacing w:before="100" w:after="100"/>
        <w:outlineLvl w:val="1"/>
        <w:rPr>
          <w:rFonts w:ascii="Arial" w:eastAsia="Times New Roman" w:hAnsi="Arial" w:cs="Arial"/>
          <w:b/>
          <w:bCs/>
          <w:kern w:val="0"/>
          <w:sz w:val="32"/>
          <w:szCs w:val="32"/>
          <w:lang w:val="en-GB" w:eastAsia="en-GB"/>
        </w:rPr>
      </w:pPr>
      <w:r w:rsidRPr="00793900">
        <w:rPr>
          <w:rFonts w:ascii="Arial" w:eastAsia="Times New Roman" w:hAnsi="Arial" w:cs="Arial"/>
          <w:b/>
          <w:bCs/>
          <w:kern w:val="0"/>
          <w:sz w:val="32"/>
          <w:szCs w:val="32"/>
          <w:lang w:val="en-GB" w:eastAsia="en-GB"/>
        </w:rPr>
        <w:t>9. Interest on Share Capital</w:t>
      </w:r>
    </w:p>
    <w:p w14:paraId="60823516" w14:textId="77777777" w:rsidR="004A5961" w:rsidRPr="00793900" w:rsidRDefault="007963E7" w:rsidP="001E76AD">
      <w:pPr>
        <w:spacing w:before="100" w:after="100" w:line="360" w:lineRule="auto"/>
        <w:rPr>
          <w:rFonts w:ascii="Arial" w:eastAsia="Times New Roman" w:hAnsi="Arial" w:cs="Arial"/>
          <w:kern w:val="0"/>
          <w:lang w:val="en-GB" w:eastAsia="en-GB"/>
        </w:rPr>
      </w:pPr>
      <w:r w:rsidRPr="00793900">
        <w:rPr>
          <w:rFonts w:ascii="Arial" w:eastAsia="Times New Roman" w:hAnsi="Arial" w:cs="Arial"/>
          <w:kern w:val="0"/>
          <w:lang w:val="en-GB" w:eastAsia="en-GB"/>
        </w:rPr>
        <w:t>9.1 The Society may pay interest on share capital only where the Board considers it necessary to attract and retain the capital required to further the Society’s objects.</w:t>
      </w:r>
    </w:p>
    <w:p w14:paraId="60823517"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9.2 Interest shall be limited to the lowest rate sufficient for this purpose and shall not be speculative.</w:t>
      </w:r>
    </w:p>
    <w:p w14:paraId="60823518"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9.3 The rate of interest shall be recommended by the Board and approved by members at a general meeting.</w:t>
      </w:r>
    </w:p>
    <w:p w14:paraId="60823519" w14:textId="77777777" w:rsidR="004A5961" w:rsidRDefault="007963E7">
      <w:pPr>
        <w:spacing w:after="0"/>
      </w:pPr>
      <w:r>
        <w:rPr>
          <w:rFonts w:ascii="Arial" w:eastAsia="Times New Roman" w:hAnsi="Arial" w:cs="Arial"/>
          <w:noProof/>
          <w:kern w:val="0"/>
          <w:sz w:val="24"/>
          <w:szCs w:val="24"/>
          <w:lang w:val="en-GB" w:eastAsia="en-GB"/>
        </w:rPr>
        <mc:AlternateContent>
          <mc:Choice Requires="wps">
            <w:drawing>
              <wp:inline distT="0" distB="0" distL="0" distR="0" wp14:anchorId="6082324B" wp14:editId="6082324C">
                <wp:extent cx="41614728" cy="1271"/>
                <wp:effectExtent l="0" t="0" r="28572" b="36829"/>
                <wp:docPr id="1122032068" name="Horizontal Line 10"/>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6BDB5622" id="Horizontal Line 10"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3241180E" w14:textId="77777777" w:rsidR="007A081A" w:rsidRDefault="007A081A">
      <w:pPr>
        <w:spacing w:before="100" w:after="100"/>
        <w:outlineLvl w:val="1"/>
        <w:rPr>
          <w:rFonts w:ascii="Arial" w:eastAsia="Times New Roman" w:hAnsi="Arial" w:cs="Arial"/>
          <w:b/>
          <w:bCs/>
          <w:kern w:val="0"/>
          <w:sz w:val="32"/>
          <w:szCs w:val="32"/>
          <w:lang w:val="en-GB" w:eastAsia="en-GB"/>
        </w:rPr>
      </w:pPr>
    </w:p>
    <w:p w14:paraId="6082351A" w14:textId="2D871518" w:rsidR="004A5961" w:rsidRPr="00793900" w:rsidRDefault="007963E7">
      <w:pPr>
        <w:spacing w:before="100" w:after="100"/>
        <w:outlineLvl w:val="1"/>
        <w:rPr>
          <w:rFonts w:ascii="Arial" w:eastAsia="Times New Roman" w:hAnsi="Arial" w:cs="Arial"/>
          <w:b/>
          <w:bCs/>
          <w:kern w:val="0"/>
          <w:sz w:val="32"/>
          <w:szCs w:val="32"/>
          <w:lang w:val="en-GB" w:eastAsia="en-GB"/>
        </w:rPr>
      </w:pPr>
      <w:r w:rsidRPr="00793900">
        <w:rPr>
          <w:rFonts w:ascii="Arial" w:eastAsia="Times New Roman" w:hAnsi="Arial" w:cs="Arial"/>
          <w:b/>
          <w:bCs/>
          <w:kern w:val="0"/>
          <w:sz w:val="32"/>
          <w:szCs w:val="32"/>
          <w:lang w:val="en-GB" w:eastAsia="en-GB"/>
        </w:rPr>
        <w:t>10. Application of Surplus and Asset Lock</w:t>
      </w:r>
    </w:p>
    <w:p w14:paraId="6082351B"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10.1 The Society shall not distribute any surplus to members except for limited interest on share capital.</w:t>
      </w:r>
    </w:p>
    <w:p w14:paraId="6082351C"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10.2 Any surplus shall be applied solely to:</w:t>
      </w:r>
    </w:p>
    <w:p w14:paraId="6082351D" w14:textId="77777777" w:rsidR="004A5961" w:rsidRPr="00793900" w:rsidRDefault="007963E7">
      <w:pPr>
        <w:numPr>
          <w:ilvl w:val="0"/>
          <w:numId w:val="36"/>
        </w:numPr>
        <w:spacing w:before="100" w:after="100" w:line="247" w:lineRule="auto"/>
        <w:rPr>
          <w:rFonts w:ascii="Arial" w:eastAsia="Times New Roman" w:hAnsi="Arial" w:cs="Arial"/>
          <w:kern w:val="0"/>
          <w:lang w:val="en-GB" w:eastAsia="en-GB"/>
        </w:rPr>
      </w:pPr>
      <w:r w:rsidRPr="00793900">
        <w:rPr>
          <w:rFonts w:ascii="Arial" w:eastAsia="Times New Roman" w:hAnsi="Arial" w:cs="Arial"/>
          <w:kern w:val="0"/>
          <w:lang w:val="en-GB" w:eastAsia="en-GB"/>
        </w:rPr>
        <w:t>furthering the objects of the Society; or</w:t>
      </w:r>
    </w:p>
    <w:p w14:paraId="6082351E" w14:textId="77777777" w:rsidR="004A5961" w:rsidRPr="00793900" w:rsidRDefault="007963E7">
      <w:pPr>
        <w:numPr>
          <w:ilvl w:val="0"/>
          <w:numId w:val="36"/>
        </w:numPr>
        <w:spacing w:before="100" w:after="100" w:line="247" w:lineRule="auto"/>
        <w:rPr>
          <w:rFonts w:ascii="Arial" w:eastAsia="Times New Roman" w:hAnsi="Arial" w:cs="Arial"/>
          <w:kern w:val="0"/>
          <w:lang w:val="en-GB" w:eastAsia="en-GB"/>
        </w:rPr>
      </w:pPr>
      <w:r w:rsidRPr="00793900">
        <w:rPr>
          <w:rFonts w:ascii="Arial" w:eastAsia="Times New Roman" w:hAnsi="Arial" w:cs="Arial"/>
          <w:kern w:val="0"/>
          <w:lang w:val="en-GB" w:eastAsia="en-GB"/>
        </w:rPr>
        <w:t>supporting community benefit activities consistent with those objects.</w:t>
      </w:r>
    </w:p>
    <w:p w14:paraId="6082351F"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10.3 The assets of the Society shall be subject to an asset lock.</w:t>
      </w:r>
    </w:p>
    <w:p w14:paraId="60823520" w14:textId="77777777" w:rsidR="004A5961" w:rsidRDefault="007963E7">
      <w:pPr>
        <w:spacing w:after="0"/>
      </w:pPr>
      <w:r>
        <w:rPr>
          <w:rFonts w:ascii="Arial" w:eastAsia="Times New Roman" w:hAnsi="Arial" w:cs="Arial"/>
          <w:noProof/>
          <w:kern w:val="0"/>
          <w:sz w:val="24"/>
          <w:szCs w:val="24"/>
          <w:lang w:val="en-GB" w:eastAsia="en-GB"/>
        </w:rPr>
        <mc:AlternateContent>
          <mc:Choice Requires="wps">
            <w:drawing>
              <wp:inline distT="0" distB="0" distL="0" distR="0" wp14:anchorId="6082324D" wp14:editId="6082324E">
                <wp:extent cx="41614728" cy="1271"/>
                <wp:effectExtent l="0" t="0" r="28572" b="36829"/>
                <wp:docPr id="1740516609" name="Horizontal Line 11"/>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0EB8EDE8" id="Horizontal Line 11"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60823521" w14:textId="77777777" w:rsidR="004A5961" w:rsidRPr="00793900" w:rsidRDefault="007963E7">
      <w:pPr>
        <w:spacing w:before="100" w:after="100"/>
        <w:outlineLvl w:val="1"/>
        <w:rPr>
          <w:rFonts w:ascii="Arial" w:eastAsia="Times New Roman" w:hAnsi="Arial" w:cs="Arial"/>
          <w:b/>
          <w:bCs/>
          <w:kern w:val="0"/>
          <w:sz w:val="32"/>
          <w:szCs w:val="32"/>
          <w:lang w:val="en-GB" w:eastAsia="en-GB"/>
        </w:rPr>
      </w:pPr>
      <w:r w:rsidRPr="00793900">
        <w:rPr>
          <w:rFonts w:ascii="Arial" w:eastAsia="Times New Roman" w:hAnsi="Arial" w:cs="Arial"/>
          <w:b/>
          <w:bCs/>
          <w:kern w:val="0"/>
          <w:sz w:val="32"/>
          <w:szCs w:val="32"/>
          <w:lang w:val="en-GB" w:eastAsia="en-GB"/>
        </w:rPr>
        <w:t>11. Loans and Borrowings</w:t>
      </w:r>
    </w:p>
    <w:p w14:paraId="60823522"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11.1 The Society may borrow money and contract loans from members or others, subject to the provisions of the Act.</w:t>
      </w:r>
    </w:p>
    <w:p w14:paraId="60823523"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11.2 The Board shall determine the terms, conditions, security, and repayment arrangements for all borrowing.</w:t>
      </w:r>
    </w:p>
    <w:p w14:paraId="60823524"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11.3 Total borrowings shall not exceed any limits set by members in general meeting.</w:t>
      </w:r>
    </w:p>
    <w:p w14:paraId="60823525"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11.4 The Society shall not accept money on deposit within the meaning of the Act.</w:t>
      </w:r>
    </w:p>
    <w:p w14:paraId="60823526" w14:textId="77777777" w:rsidR="004A5961" w:rsidRDefault="007963E7">
      <w:pPr>
        <w:spacing w:after="0"/>
      </w:pPr>
      <w:r>
        <w:rPr>
          <w:rFonts w:ascii="Arial" w:eastAsia="Times New Roman" w:hAnsi="Arial" w:cs="Arial"/>
          <w:noProof/>
          <w:kern w:val="0"/>
          <w:sz w:val="24"/>
          <w:szCs w:val="24"/>
          <w:lang w:val="en-GB" w:eastAsia="en-GB"/>
        </w:rPr>
        <mc:AlternateContent>
          <mc:Choice Requires="wps">
            <w:drawing>
              <wp:inline distT="0" distB="0" distL="0" distR="0" wp14:anchorId="6082324F" wp14:editId="60823250">
                <wp:extent cx="41614728" cy="1271"/>
                <wp:effectExtent l="0" t="0" r="28572" b="36829"/>
                <wp:docPr id="68610886" name="Horizontal Line 12"/>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03218426" id="Horizontal Line 12"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60823527" w14:textId="77777777" w:rsidR="004A5961" w:rsidRPr="00793900" w:rsidRDefault="007963E7">
      <w:pPr>
        <w:spacing w:before="100" w:after="100"/>
        <w:outlineLvl w:val="1"/>
        <w:rPr>
          <w:rFonts w:ascii="Arial" w:eastAsia="Times New Roman" w:hAnsi="Arial" w:cs="Arial"/>
          <w:b/>
          <w:bCs/>
          <w:kern w:val="0"/>
          <w:sz w:val="32"/>
          <w:szCs w:val="32"/>
          <w:lang w:val="en-GB" w:eastAsia="en-GB"/>
        </w:rPr>
      </w:pPr>
      <w:r w:rsidRPr="00793900">
        <w:rPr>
          <w:rFonts w:ascii="Arial" w:eastAsia="Times New Roman" w:hAnsi="Arial" w:cs="Arial"/>
          <w:b/>
          <w:bCs/>
          <w:kern w:val="0"/>
          <w:sz w:val="32"/>
          <w:szCs w:val="32"/>
          <w:lang w:val="en-GB" w:eastAsia="en-GB"/>
        </w:rPr>
        <w:t>12. General Meetings</w:t>
      </w:r>
    </w:p>
    <w:p w14:paraId="60823528"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12.1 The Society shall hold an Annual General Meeting in each calendar year.</w:t>
      </w:r>
    </w:p>
    <w:p w14:paraId="60823529" w14:textId="77777777" w:rsidR="004A5961" w:rsidRPr="008F187A" w:rsidRDefault="007963E7">
      <w:pPr>
        <w:spacing w:before="100" w:after="100"/>
      </w:pPr>
      <w:r w:rsidRPr="00793900">
        <w:rPr>
          <w:rFonts w:ascii="Arial" w:eastAsia="Times New Roman" w:hAnsi="Arial" w:cs="Arial"/>
          <w:kern w:val="0"/>
          <w:lang w:val="en-GB" w:eastAsia="en-GB"/>
        </w:rPr>
        <w:t xml:space="preserve">12.2 Each member shall have </w:t>
      </w:r>
      <w:r w:rsidRPr="00793900">
        <w:rPr>
          <w:rFonts w:ascii="Arial" w:eastAsia="Times New Roman" w:hAnsi="Arial" w:cs="Arial"/>
          <w:b/>
          <w:bCs/>
          <w:kern w:val="0"/>
          <w:lang w:val="en-GB" w:eastAsia="en-GB"/>
        </w:rPr>
        <w:t>one vote</w:t>
      </w:r>
      <w:r w:rsidRPr="00793900">
        <w:rPr>
          <w:rFonts w:ascii="Arial" w:eastAsia="Times New Roman" w:hAnsi="Arial" w:cs="Arial"/>
          <w:kern w:val="0"/>
          <w:lang w:val="en-GB" w:eastAsia="en-GB"/>
        </w:rPr>
        <w:t>, regardless of the number of shares held.</w:t>
      </w:r>
    </w:p>
    <w:p w14:paraId="6082352A"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12.3 Voting may take place in person, by proxy, or electronically where permitted by the Board.</w:t>
      </w:r>
    </w:p>
    <w:p w14:paraId="6082352B" w14:textId="77777777" w:rsidR="004A5961" w:rsidRDefault="007963E7">
      <w:pPr>
        <w:spacing w:after="0"/>
      </w:pPr>
      <w:r>
        <w:rPr>
          <w:rFonts w:ascii="Arial" w:eastAsia="Times New Roman" w:hAnsi="Arial" w:cs="Arial"/>
          <w:noProof/>
          <w:kern w:val="0"/>
          <w:sz w:val="24"/>
          <w:szCs w:val="24"/>
          <w:lang w:val="en-GB" w:eastAsia="en-GB"/>
        </w:rPr>
        <mc:AlternateContent>
          <mc:Choice Requires="wps">
            <w:drawing>
              <wp:inline distT="0" distB="0" distL="0" distR="0" wp14:anchorId="60823251" wp14:editId="60823252">
                <wp:extent cx="41614728" cy="1271"/>
                <wp:effectExtent l="0" t="0" r="28572" b="36829"/>
                <wp:docPr id="1702081371" name="Horizontal Line 13"/>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75C8E50B" id="Horizontal Line 13"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6082352C" w14:textId="77777777" w:rsidR="004A5961" w:rsidRPr="00793900" w:rsidRDefault="007963E7">
      <w:pPr>
        <w:spacing w:before="100" w:after="100"/>
        <w:outlineLvl w:val="1"/>
        <w:rPr>
          <w:rFonts w:ascii="Arial" w:eastAsia="Times New Roman" w:hAnsi="Arial" w:cs="Arial"/>
          <w:b/>
          <w:bCs/>
          <w:kern w:val="0"/>
          <w:sz w:val="32"/>
          <w:szCs w:val="32"/>
          <w:lang w:val="en-GB" w:eastAsia="en-GB"/>
        </w:rPr>
      </w:pPr>
      <w:r w:rsidRPr="00793900">
        <w:rPr>
          <w:rFonts w:ascii="Arial" w:eastAsia="Times New Roman" w:hAnsi="Arial" w:cs="Arial"/>
          <w:b/>
          <w:bCs/>
          <w:kern w:val="0"/>
          <w:sz w:val="32"/>
          <w:szCs w:val="32"/>
          <w:lang w:val="en-GB" w:eastAsia="en-GB"/>
        </w:rPr>
        <w:t>13. Board of Directors</w:t>
      </w:r>
    </w:p>
    <w:p w14:paraId="6082352D" w14:textId="77777777" w:rsidR="004A5961" w:rsidRPr="00793900" w:rsidRDefault="007963E7">
      <w:pPr>
        <w:spacing w:before="100" w:after="100"/>
        <w:outlineLvl w:val="2"/>
        <w:rPr>
          <w:rFonts w:ascii="Arial" w:eastAsia="Times New Roman" w:hAnsi="Arial" w:cs="Arial"/>
          <w:b/>
          <w:bCs/>
          <w:kern w:val="0"/>
          <w:sz w:val="24"/>
          <w:szCs w:val="24"/>
          <w:lang w:val="en-GB" w:eastAsia="en-GB"/>
        </w:rPr>
      </w:pPr>
      <w:r w:rsidRPr="00793900">
        <w:rPr>
          <w:rFonts w:ascii="Arial" w:eastAsia="Times New Roman" w:hAnsi="Arial" w:cs="Arial"/>
          <w:b/>
          <w:bCs/>
          <w:kern w:val="0"/>
          <w:sz w:val="24"/>
          <w:szCs w:val="24"/>
          <w:lang w:val="en-GB" w:eastAsia="en-GB"/>
        </w:rPr>
        <w:t>13.1 Role of the Board</w:t>
      </w:r>
    </w:p>
    <w:p w14:paraId="6082352E"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The Board shall manage the business of the Society and ensure it is carried out in accordance with these rules and for community benefit.</w:t>
      </w:r>
    </w:p>
    <w:p w14:paraId="6082352F" w14:textId="77777777" w:rsidR="004A5961" w:rsidRPr="00793900" w:rsidRDefault="007963E7">
      <w:pPr>
        <w:spacing w:before="100" w:after="100"/>
        <w:outlineLvl w:val="2"/>
        <w:rPr>
          <w:rFonts w:ascii="Arial" w:eastAsia="Times New Roman" w:hAnsi="Arial" w:cs="Arial"/>
          <w:b/>
          <w:bCs/>
          <w:kern w:val="0"/>
          <w:sz w:val="24"/>
          <w:szCs w:val="24"/>
          <w:lang w:val="en-GB" w:eastAsia="en-GB"/>
        </w:rPr>
      </w:pPr>
      <w:r w:rsidRPr="00793900">
        <w:rPr>
          <w:rFonts w:ascii="Arial" w:eastAsia="Times New Roman" w:hAnsi="Arial" w:cs="Arial"/>
          <w:b/>
          <w:bCs/>
          <w:kern w:val="0"/>
          <w:sz w:val="24"/>
          <w:szCs w:val="24"/>
          <w:lang w:val="en-GB" w:eastAsia="en-GB"/>
        </w:rPr>
        <w:t>13.2 Composition</w:t>
      </w:r>
    </w:p>
    <w:p w14:paraId="60823530" w14:textId="77777777" w:rsidR="004A5961" w:rsidRPr="008F187A" w:rsidRDefault="007963E7">
      <w:pPr>
        <w:numPr>
          <w:ilvl w:val="0"/>
          <w:numId w:val="37"/>
        </w:numPr>
        <w:spacing w:before="100" w:after="100" w:line="247" w:lineRule="auto"/>
      </w:pPr>
      <w:r w:rsidRPr="00793900">
        <w:rPr>
          <w:rFonts w:ascii="Arial" w:eastAsia="Times New Roman" w:hAnsi="Arial" w:cs="Arial"/>
          <w:kern w:val="0"/>
          <w:lang w:val="en-GB" w:eastAsia="en-GB"/>
        </w:rPr>
        <w:lastRenderedPageBreak/>
        <w:t xml:space="preserve">The Board shall consist of not fewer than </w:t>
      </w:r>
      <w:r w:rsidRPr="00793900">
        <w:rPr>
          <w:rFonts w:ascii="Arial" w:eastAsia="Times New Roman" w:hAnsi="Arial" w:cs="Arial"/>
          <w:b/>
          <w:bCs/>
          <w:kern w:val="0"/>
          <w:lang w:val="en-GB" w:eastAsia="en-GB"/>
        </w:rPr>
        <w:t>3</w:t>
      </w:r>
      <w:r w:rsidRPr="00793900">
        <w:rPr>
          <w:rFonts w:ascii="Arial" w:eastAsia="Times New Roman" w:hAnsi="Arial" w:cs="Arial"/>
          <w:kern w:val="0"/>
          <w:lang w:val="en-GB" w:eastAsia="en-GB"/>
        </w:rPr>
        <w:t xml:space="preserve"> and not more than </w:t>
      </w:r>
      <w:r w:rsidRPr="00793900">
        <w:rPr>
          <w:rFonts w:ascii="Arial" w:eastAsia="Times New Roman" w:hAnsi="Arial" w:cs="Arial"/>
          <w:b/>
          <w:bCs/>
          <w:kern w:val="0"/>
          <w:lang w:val="en-GB" w:eastAsia="en-GB"/>
        </w:rPr>
        <w:t>12</w:t>
      </w:r>
      <w:r w:rsidRPr="00793900">
        <w:rPr>
          <w:rFonts w:ascii="Arial" w:eastAsia="Times New Roman" w:hAnsi="Arial" w:cs="Arial"/>
          <w:kern w:val="0"/>
          <w:lang w:val="en-GB" w:eastAsia="en-GB"/>
        </w:rPr>
        <w:t xml:space="preserve"> directors.</w:t>
      </w:r>
    </w:p>
    <w:p w14:paraId="60823531" w14:textId="77777777" w:rsidR="004A5961" w:rsidRPr="00793900" w:rsidRDefault="007963E7">
      <w:pPr>
        <w:numPr>
          <w:ilvl w:val="0"/>
          <w:numId w:val="37"/>
        </w:numPr>
        <w:spacing w:before="100" w:after="100" w:line="247" w:lineRule="auto"/>
        <w:rPr>
          <w:rFonts w:ascii="Arial" w:eastAsia="Times New Roman" w:hAnsi="Arial" w:cs="Arial"/>
          <w:kern w:val="0"/>
          <w:lang w:val="en-GB" w:eastAsia="en-GB"/>
        </w:rPr>
      </w:pPr>
      <w:r w:rsidRPr="00793900">
        <w:rPr>
          <w:rFonts w:ascii="Arial" w:eastAsia="Times New Roman" w:hAnsi="Arial" w:cs="Arial"/>
          <w:kern w:val="0"/>
          <w:lang w:val="en-GB" w:eastAsia="en-GB"/>
        </w:rPr>
        <w:t>All directors must be members of the Society.</w:t>
      </w:r>
    </w:p>
    <w:p w14:paraId="60823532" w14:textId="77777777" w:rsidR="004A5961" w:rsidRPr="00793900" w:rsidRDefault="007963E7">
      <w:pPr>
        <w:spacing w:before="100" w:after="100"/>
        <w:outlineLvl w:val="2"/>
        <w:rPr>
          <w:rFonts w:ascii="Arial" w:eastAsia="Times New Roman" w:hAnsi="Arial" w:cs="Arial"/>
          <w:b/>
          <w:bCs/>
          <w:kern w:val="0"/>
          <w:sz w:val="24"/>
          <w:szCs w:val="24"/>
          <w:lang w:val="en-GB" w:eastAsia="en-GB"/>
        </w:rPr>
      </w:pPr>
      <w:r w:rsidRPr="00793900">
        <w:rPr>
          <w:rFonts w:ascii="Arial" w:eastAsia="Times New Roman" w:hAnsi="Arial" w:cs="Arial"/>
          <w:b/>
          <w:bCs/>
          <w:kern w:val="0"/>
          <w:sz w:val="24"/>
          <w:szCs w:val="24"/>
          <w:lang w:val="en-GB" w:eastAsia="en-GB"/>
        </w:rPr>
        <w:t>13.3 Election and Retirement</w:t>
      </w:r>
    </w:p>
    <w:p w14:paraId="60823533" w14:textId="77777777" w:rsidR="004A5961" w:rsidRPr="00793900" w:rsidRDefault="007963E7">
      <w:pPr>
        <w:numPr>
          <w:ilvl w:val="0"/>
          <w:numId w:val="38"/>
        </w:numPr>
        <w:spacing w:before="100" w:after="100" w:line="247" w:lineRule="auto"/>
        <w:rPr>
          <w:rFonts w:ascii="Arial" w:eastAsia="Times New Roman" w:hAnsi="Arial" w:cs="Arial"/>
          <w:kern w:val="0"/>
          <w:lang w:val="en-GB" w:eastAsia="en-GB"/>
        </w:rPr>
      </w:pPr>
      <w:r w:rsidRPr="00793900">
        <w:rPr>
          <w:rFonts w:ascii="Arial" w:eastAsia="Times New Roman" w:hAnsi="Arial" w:cs="Arial"/>
          <w:kern w:val="0"/>
          <w:lang w:val="en-GB" w:eastAsia="en-GB"/>
        </w:rPr>
        <w:t>Directors shall be elected by members at the AGM.</w:t>
      </w:r>
    </w:p>
    <w:p w14:paraId="60823534" w14:textId="77777777" w:rsidR="004A5961" w:rsidRPr="00793900" w:rsidRDefault="007963E7">
      <w:pPr>
        <w:numPr>
          <w:ilvl w:val="0"/>
          <w:numId w:val="38"/>
        </w:numPr>
        <w:spacing w:before="100" w:after="100" w:line="247" w:lineRule="auto"/>
        <w:rPr>
          <w:rFonts w:ascii="Arial" w:eastAsia="Times New Roman" w:hAnsi="Arial" w:cs="Arial"/>
          <w:kern w:val="0"/>
          <w:lang w:val="en-GB" w:eastAsia="en-GB"/>
        </w:rPr>
      </w:pPr>
      <w:r w:rsidRPr="00793900">
        <w:rPr>
          <w:rFonts w:ascii="Arial" w:eastAsia="Times New Roman" w:hAnsi="Arial" w:cs="Arial"/>
          <w:kern w:val="0"/>
          <w:lang w:val="en-GB" w:eastAsia="en-GB"/>
        </w:rPr>
        <w:t>Directors shall retire by rotation and may stand for re-election.</w:t>
      </w:r>
    </w:p>
    <w:p w14:paraId="60823535" w14:textId="77777777" w:rsidR="004A5961" w:rsidRDefault="007963E7">
      <w:pPr>
        <w:spacing w:after="0"/>
      </w:pPr>
      <w:r>
        <w:rPr>
          <w:rFonts w:ascii="Arial" w:eastAsia="Times New Roman" w:hAnsi="Arial" w:cs="Arial"/>
          <w:noProof/>
          <w:kern w:val="0"/>
          <w:sz w:val="24"/>
          <w:szCs w:val="24"/>
          <w:lang w:val="en-GB" w:eastAsia="en-GB"/>
        </w:rPr>
        <mc:AlternateContent>
          <mc:Choice Requires="wps">
            <w:drawing>
              <wp:inline distT="0" distB="0" distL="0" distR="0" wp14:anchorId="60823253" wp14:editId="60823254">
                <wp:extent cx="41614728" cy="1271"/>
                <wp:effectExtent l="0" t="0" r="28572" b="36829"/>
                <wp:docPr id="17704325" name="Horizontal Line 14"/>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75910837" id="Horizontal Line 14"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60823536" w14:textId="77777777" w:rsidR="004A5961" w:rsidRPr="00793900" w:rsidRDefault="007963E7">
      <w:pPr>
        <w:spacing w:before="100" w:after="100"/>
        <w:outlineLvl w:val="1"/>
        <w:rPr>
          <w:rFonts w:ascii="Arial" w:eastAsia="Times New Roman" w:hAnsi="Arial" w:cs="Arial"/>
          <w:b/>
          <w:bCs/>
          <w:kern w:val="0"/>
          <w:sz w:val="32"/>
          <w:szCs w:val="32"/>
          <w:lang w:val="en-GB" w:eastAsia="en-GB"/>
        </w:rPr>
      </w:pPr>
      <w:r w:rsidRPr="00793900">
        <w:rPr>
          <w:rFonts w:ascii="Arial" w:eastAsia="Times New Roman" w:hAnsi="Arial" w:cs="Arial"/>
          <w:b/>
          <w:bCs/>
          <w:kern w:val="0"/>
          <w:sz w:val="32"/>
          <w:szCs w:val="32"/>
          <w:lang w:val="en-GB" w:eastAsia="en-GB"/>
        </w:rPr>
        <w:t>14. Conflicts of Interest</w:t>
      </w:r>
    </w:p>
    <w:p w14:paraId="60823537"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14.1 Directors must declare any personal or financial interest in any matter.</w:t>
      </w:r>
    </w:p>
    <w:p w14:paraId="60823538"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14.2 A director with a conflict shall not vote on the matter concerned.</w:t>
      </w:r>
    </w:p>
    <w:p w14:paraId="60823539"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14.3 The Board shall maintain a register of directors’ interests.</w:t>
      </w:r>
    </w:p>
    <w:p w14:paraId="6082353A" w14:textId="77777777" w:rsidR="004A5961" w:rsidRDefault="007963E7">
      <w:pPr>
        <w:spacing w:after="0"/>
      </w:pPr>
      <w:r>
        <w:rPr>
          <w:rFonts w:ascii="Arial" w:eastAsia="Times New Roman" w:hAnsi="Arial" w:cs="Arial"/>
          <w:noProof/>
          <w:kern w:val="0"/>
          <w:sz w:val="24"/>
          <w:szCs w:val="24"/>
          <w:lang w:val="en-GB" w:eastAsia="en-GB"/>
        </w:rPr>
        <mc:AlternateContent>
          <mc:Choice Requires="wps">
            <w:drawing>
              <wp:inline distT="0" distB="0" distL="0" distR="0" wp14:anchorId="60823255" wp14:editId="60823256">
                <wp:extent cx="41614728" cy="1271"/>
                <wp:effectExtent l="0" t="0" r="28572" b="36829"/>
                <wp:docPr id="150692118" name="Horizontal Line 15"/>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125D1DAD" id="Horizontal Line 15"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6082353B" w14:textId="77777777" w:rsidR="004A5961" w:rsidRPr="00793900" w:rsidRDefault="007963E7">
      <w:pPr>
        <w:spacing w:before="100" w:after="100"/>
        <w:outlineLvl w:val="1"/>
        <w:rPr>
          <w:rFonts w:ascii="Arial" w:eastAsia="Times New Roman" w:hAnsi="Arial" w:cs="Arial"/>
          <w:b/>
          <w:bCs/>
          <w:kern w:val="0"/>
          <w:sz w:val="32"/>
          <w:szCs w:val="32"/>
          <w:lang w:val="en-GB" w:eastAsia="en-GB"/>
        </w:rPr>
      </w:pPr>
      <w:r w:rsidRPr="00793900">
        <w:rPr>
          <w:rFonts w:ascii="Arial" w:eastAsia="Times New Roman" w:hAnsi="Arial" w:cs="Arial"/>
          <w:b/>
          <w:bCs/>
          <w:kern w:val="0"/>
          <w:sz w:val="32"/>
          <w:szCs w:val="32"/>
          <w:lang w:val="en-GB" w:eastAsia="en-GB"/>
        </w:rPr>
        <w:t>15. Committees, Managers and Officers</w:t>
      </w:r>
    </w:p>
    <w:p w14:paraId="6082353C"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15.1 The Board may establish committees and determine their powers, duties, and duration.</w:t>
      </w:r>
    </w:p>
    <w:p w14:paraId="6082353D"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15.2 The Board may appoint and remove managers and officers (paid or unpaid) and determine their terms and duties.</w:t>
      </w:r>
    </w:p>
    <w:p w14:paraId="6082353E" w14:textId="77777777" w:rsidR="004A5961" w:rsidRPr="00793900" w:rsidRDefault="007963E7" w:rsidP="001E76AD">
      <w:pPr>
        <w:spacing w:before="100" w:after="100" w:line="360" w:lineRule="auto"/>
        <w:rPr>
          <w:rFonts w:ascii="Arial" w:eastAsia="Times New Roman" w:hAnsi="Arial" w:cs="Arial"/>
          <w:kern w:val="0"/>
          <w:lang w:val="en-GB" w:eastAsia="en-GB"/>
        </w:rPr>
      </w:pPr>
      <w:r w:rsidRPr="00793900">
        <w:rPr>
          <w:rFonts w:ascii="Arial" w:eastAsia="Times New Roman" w:hAnsi="Arial" w:cs="Arial"/>
          <w:kern w:val="0"/>
          <w:lang w:val="en-GB" w:eastAsia="en-GB"/>
        </w:rPr>
        <w:t>15.3 Any remuneration shall be reasonable and approved by the Board. Directors shall not receive remuneration for acting as directors except reimbursement of reasonable expenses unless permitted by law.</w:t>
      </w:r>
    </w:p>
    <w:p w14:paraId="6082353F" w14:textId="77777777" w:rsidR="004A5961" w:rsidRPr="00793900" w:rsidRDefault="007963E7" w:rsidP="001E76AD">
      <w:pPr>
        <w:spacing w:before="100" w:after="100" w:line="360" w:lineRule="auto"/>
        <w:rPr>
          <w:rFonts w:ascii="Arial" w:eastAsia="Times New Roman" w:hAnsi="Arial" w:cs="Arial"/>
          <w:kern w:val="0"/>
          <w:lang w:val="en-GB" w:eastAsia="en-GB"/>
        </w:rPr>
      </w:pPr>
      <w:r w:rsidRPr="00793900">
        <w:rPr>
          <w:rFonts w:ascii="Arial" w:eastAsia="Times New Roman" w:hAnsi="Arial" w:cs="Arial"/>
          <w:kern w:val="0"/>
          <w:lang w:val="en-GB" w:eastAsia="en-GB"/>
        </w:rPr>
        <w:t>15.4 Delegation does not relieve the Board of collective responsibility.</w:t>
      </w:r>
    </w:p>
    <w:p w14:paraId="60823540" w14:textId="77777777" w:rsidR="004A5961" w:rsidRDefault="007963E7">
      <w:pPr>
        <w:spacing w:after="0"/>
      </w:pPr>
      <w:r>
        <w:rPr>
          <w:rFonts w:ascii="Arial" w:eastAsia="Times New Roman" w:hAnsi="Arial" w:cs="Arial"/>
          <w:noProof/>
          <w:kern w:val="0"/>
          <w:sz w:val="24"/>
          <w:szCs w:val="24"/>
          <w:lang w:val="en-GB" w:eastAsia="en-GB"/>
        </w:rPr>
        <mc:AlternateContent>
          <mc:Choice Requires="wps">
            <w:drawing>
              <wp:inline distT="0" distB="0" distL="0" distR="0" wp14:anchorId="60823257" wp14:editId="60823258">
                <wp:extent cx="41614728" cy="1271"/>
                <wp:effectExtent l="0" t="0" r="28572" b="36829"/>
                <wp:docPr id="880041332" name="Horizontal Line 16"/>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7451E8BB" id="Horizontal Line 16"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60823541" w14:textId="77777777" w:rsidR="004A5961" w:rsidRPr="00793900" w:rsidRDefault="007963E7">
      <w:pPr>
        <w:spacing w:before="100" w:after="100"/>
        <w:outlineLvl w:val="1"/>
        <w:rPr>
          <w:rFonts w:ascii="Arial" w:eastAsia="Times New Roman" w:hAnsi="Arial" w:cs="Arial"/>
          <w:b/>
          <w:bCs/>
          <w:kern w:val="0"/>
          <w:sz w:val="32"/>
          <w:szCs w:val="32"/>
          <w:lang w:val="en-GB" w:eastAsia="en-GB"/>
        </w:rPr>
      </w:pPr>
      <w:r w:rsidRPr="00793900">
        <w:rPr>
          <w:rFonts w:ascii="Arial" w:eastAsia="Times New Roman" w:hAnsi="Arial" w:cs="Arial"/>
          <w:b/>
          <w:bCs/>
          <w:kern w:val="0"/>
          <w:sz w:val="32"/>
          <w:szCs w:val="32"/>
          <w:lang w:val="en-GB" w:eastAsia="en-GB"/>
        </w:rPr>
        <w:t>16. Management of the Public House</w:t>
      </w:r>
    </w:p>
    <w:p w14:paraId="60823542"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16.1 The Board may appoint a paid manager, tenant, or management committee to operate the public house.</w:t>
      </w:r>
    </w:p>
    <w:p w14:paraId="60823543"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16.2 The Board retains ultimate responsibility for compliance, finances, and community benefit.</w:t>
      </w:r>
    </w:p>
    <w:p w14:paraId="60823544" w14:textId="77777777" w:rsidR="004A5961" w:rsidRDefault="007963E7">
      <w:pPr>
        <w:spacing w:after="0"/>
      </w:pPr>
      <w:r>
        <w:rPr>
          <w:rFonts w:ascii="Arial" w:eastAsia="Times New Roman" w:hAnsi="Arial" w:cs="Arial"/>
          <w:noProof/>
          <w:kern w:val="0"/>
          <w:sz w:val="24"/>
          <w:szCs w:val="24"/>
          <w:lang w:val="en-GB" w:eastAsia="en-GB"/>
        </w:rPr>
        <mc:AlternateContent>
          <mc:Choice Requires="wps">
            <w:drawing>
              <wp:inline distT="0" distB="0" distL="0" distR="0" wp14:anchorId="60823259" wp14:editId="6082325A">
                <wp:extent cx="41614728" cy="1271"/>
                <wp:effectExtent l="0" t="0" r="28572" b="36829"/>
                <wp:docPr id="1734579561" name="Horizontal Line 17"/>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44411A29" id="Horizontal Line 17"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6D822B4D" w14:textId="77777777" w:rsidR="007A2BA7" w:rsidRDefault="007A2BA7">
      <w:pPr>
        <w:spacing w:before="100" w:after="100"/>
        <w:outlineLvl w:val="1"/>
        <w:rPr>
          <w:rFonts w:ascii="Arial" w:eastAsia="Times New Roman" w:hAnsi="Arial" w:cs="Arial"/>
          <w:b/>
          <w:bCs/>
          <w:kern w:val="0"/>
          <w:sz w:val="32"/>
          <w:szCs w:val="32"/>
          <w:lang w:val="en-GB" w:eastAsia="en-GB"/>
        </w:rPr>
      </w:pPr>
    </w:p>
    <w:p w14:paraId="60823545" w14:textId="1F78848F" w:rsidR="004A5961" w:rsidRPr="00793900" w:rsidRDefault="007963E7">
      <w:pPr>
        <w:spacing w:before="100" w:after="100"/>
        <w:outlineLvl w:val="1"/>
        <w:rPr>
          <w:rFonts w:ascii="Arial" w:eastAsia="Times New Roman" w:hAnsi="Arial" w:cs="Arial"/>
          <w:b/>
          <w:bCs/>
          <w:kern w:val="0"/>
          <w:sz w:val="32"/>
          <w:szCs w:val="32"/>
          <w:lang w:val="en-GB" w:eastAsia="en-GB"/>
        </w:rPr>
      </w:pPr>
      <w:r w:rsidRPr="00793900">
        <w:rPr>
          <w:rFonts w:ascii="Arial" w:eastAsia="Times New Roman" w:hAnsi="Arial" w:cs="Arial"/>
          <w:b/>
          <w:bCs/>
          <w:kern w:val="0"/>
          <w:sz w:val="32"/>
          <w:szCs w:val="32"/>
          <w:lang w:val="en-GB" w:eastAsia="en-GB"/>
        </w:rPr>
        <w:lastRenderedPageBreak/>
        <w:t>17. Accounts and Records</w:t>
      </w:r>
    </w:p>
    <w:p w14:paraId="60823546"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17.1 The Society shall keep proper accounting records.</w:t>
      </w:r>
    </w:p>
    <w:p w14:paraId="60823547"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17.2 Annual accounts and reports shall be presented to members at the AGM.</w:t>
      </w:r>
    </w:p>
    <w:p w14:paraId="60823548"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17.3 An auditor or independent examiner shall be appointed where required by law.</w:t>
      </w:r>
    </w:p>
    <w:p w14:paraId="60823549" w14:textId="77777777" w:rsidR="004A5961" w:rsidRDefault="007963E7">
      <w:pPr>
        <w:spacing w:after="0"/>
      </w:pPr>
      <w:r>
        <w:rPr>
          <w:rFonts w:ascii="Arial" w:eastAsia="Times New Roman" w:hAnsi="Arial" w:cs="Arial"/>
          <w:noProof/>
          <w:kern w:val="0"/>
          <w:sz w:val="24"/>
          <w:szCs w:val="24"/>
          <w:lang w:val="en-GB" w:eastAsia="en-GB"/>
        </w:rPr>
        <mc:AlternateContent>
          <mc:Choice Requires="wps">
            <w:drawing>
              <wp:inline distT="0" distB="0" distL="0" distR="0" wp14:anchorId="6082325B" wp14:editId="6082325C">
                <wp:extent cx="41614728" cy="1271"/>
                <wp:effectExtent l="0" t="0" r="28572" b="36829"/>
                <wp:docPr id="1450750618" name="Horizontal Line 18"/>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5C4CCDEC" id="Horizontal Line 18"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6082354A" w14:textId="77777777" w:rsidR="004A5961" w:rsidRPr="00793900" w:rsidRDefault="007963E7">
      <w:pPr>
        <w:spacing w:before="100" w:after="100"/>
        <w:outlineLvl w:val="1"/>
        <w:rPr>
          <w:rFonts w:ascii="Arial" w:eastAsia="Times New Roman" w:hAnsi="Arial" w:cs="Arial"/>
          <w:b/>
          <w:bCs/>
          <w:kern w:val="0"/>
          <w:sz w:val="32"/>
          <w:szCs w:val="32"/>
          <w:lang w:val="en-GB" w:eastAsia="en-GB"/>
        </w:rPr>
      </w:pPr>
      <w:r w:rsidRPr="00793900">
        <w:rPr>
          <w:rFonts w:ascii="Arial" w:eastAsia="Times New Roman" w:hAnsi="Arial" w:cs="Arial"/>
          <w:b/>
          <w:bCs/>
          <w:kern w:val="0"/>
          <w:sz w:val="32"/>
          <w:szCs w:val="32"/>
          <w:lang w:val="en-GB" w:eastAsia="en-GB"/>
        </w:rPr>
        <w:t>18. Common Seal (Optional)</w:t>
      </w:r>
    </w:p>
    <w:p w14:paraId="6082354B"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If the Society has a common seal, its use shall be authorised by a Board resolution and attested by at least one director.</w:t>
      </w:r>
    </w:p>
    <w:p w14:paraId="6082354C" w14:textId="77777777" w:rsidR="004A5961" w:rsidRDefault="007963E7">
      <w:pPr>
        <w:spacing w:after="0"/>
      </w:pPr>
      <w:r>
        <w:rPr>
          <w:rFonts w:ascii="Arial" w:eastAsia="Times New Roman" w:hAnsi="Arial" w:cs="Arial"/>
          <w:noProof/>
          <w:kern w:val="0"/>
          <w:sz w:val="24"/>
          <w:szCs w:val="24"/>
          <w:lang w:val="en-GB" w:eastAsia="en-GB"/>
        </w:rPr>
        <mc:AlternateContent>
          <mc:Choice Requires="wps">
            <w:drawing>
              <wp:inline distT="0" distB="0" distL="0" distR="0" wp14:anchorId="6082325D" wp14:editId="6082325E">
                <wp:extent cx="41614728" cy="1271"/>
                <wp:effectExtent l="0" t="0" r="28572" b="36829"/>
                <wp:docPr id="2137310408" name="Horizontal Line 19"/>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1488DEE8" id="Horizontal Line 19"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6082354D" w14:textId="77777777" w:rsidR="004A5961" w:rsidRPr="00793900" w:rsidRDefault="007963E7">
      <w:pPr>
        <w:spacing w:before="100" w:after="100"/>
        <w:outlineLvl w:val="1"/>
        <w:rPr>
          <w:rFonts w:ascii="Arial" w:eastAsia="Times New Roman" w:hAnsi="Arial" w:cs="Arial"/>
          <w:b/>
          <w:bCs/>
          <w:kern w:val="0"/>
          <w:sz w:val="32"/>
          <w:szCs w:val="32"/>
          <w:lang w:val="en-GB" w:eastAsia="en-GB"/>
        </w:rPr>
      </w:pPr>
      <w:r w:rsidRPr="00793900">
        <w:rPr>
          <w:rFonts w:ascii="Arial" w:eastAsia="Times New Roman" w:hAnsi="Arial" w:cs="Arial"/>
          <w:b/>
          <w:bCs/>
          <w:kern w:val="0"/>
          <w:sz w:val="32"/>
          <w:szCs w:val="32"/>
          <w:lang w:val="en-GB" w:eastAsia="en-GB"/>
        </w:rPr>
        <w:t>19. Amendments to Rules</w:t>
      </w:r>
    </w:p>
    <w:p w14:paraId="6082354E"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19.1 These rules may be amended by special resolution of members.</w:t>
      </w:r>
    </w:p>
    <w:p w14:paraId="6082354F"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19.2 No amendment shall be valid if it would undermine the community benefit purpose or asset lock.</w:t>
      </w:r>
    </w:p>
    <w:p w14:paraId="60823550" w14:textId="77777777" w:rsidR="004A5961" w:rsidRDefault="007963E7">
      <w:pPr>
        <w:spacing w:before="100" w:after="100"/>
        <w:rPr>
          <w:rFonts w:ascii="Arial" w:eastAsia="Times New Roman" w:hAnsi="Arial" w:cs="Arial"/>
          <w:kern w:val="0"/>
          <w:sz w:val="24"/>
          <w:szCs w:val="24"/>
          <w:lang w:val="en-GB" w:eastAsia="en-GB"/>
        </w:rPr>
      </w:pPr>
      <w:r w:rsidRPr="00793900">
        <w:rPr>
          <w:rFonts w:ascii="Arial" w:eastAsia="Times New Roman" w:hAnsi="Arial" w:cs="Arial"/>
          <w:kern w:val="0"/>
          <w:lang w:val="en-GB" w:eastAsia="en-GB"/>
        </w:rPr>
        <w:t>19.3 All amendments must be registered</w:t>
      </w:r>
      <w:r>
        <w:rPr>
          <w:rFonts w:ascii="Arial" w:eastAsia="Times New Roman" w:hAnsi="Arial" w:cs="Arial"/>
          <w:kern w:val="0"/>
          <w:sz w:val="24"/>
          <w:szCs w:val="24"/>
          <w:lang w:val="en-GB" w:eastAsia="en-GB"/>
        </w:rPr>
        <w:t xml:space="preserve"> with the Financial Conduct Authority.</w:t>
      </w:r>
    </w:p>
    <w:p w14:paraId="60823551" w14:textId="77777777" w:rsidR="004A5961" w:rsidRDefault="007963E7">
      <w:pPr>
        <w:spacing w:after="0"/>
      </w:pPr>
      <w:r>
        <w:rPr>
          <w:rFonts w:ascii="Arial" w:eastAsia="Times New Roman" w:hAnsi="Arial" w:cs="Arial"/>
          <w:noProof/>
          <w:kern w:val="0"/>
          <w:sz w:val="24"/>
          <w:szCs w:val="24"/>
          <w:lang w:val="en-GB" w:eastAsia="en-GB"/>
        </w:rPr>
        <mc:AlternateContent>
          <mc:Choice Requires="wps">
            <w:drawing>
              <wp:inline distT="0" distB="0" distL="0" distR="0" wp14:anchorId="6082325F" wp14:editId="60823260">
                <wp:extent cx="41614728" cy="1271"/>
                <wp:effectExtent l="0" t="0" r="28572" b="36829"/>
                <wp:docPr id="1566115015" name="Horizontal Line 20"/>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182CF9A9" id="Horizontal Line 20"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60823552" w14:textId="77777777" w:rsidR="004A5961" w:rsidRPr="00793900" w:rsidRDefault="007963E7">
      <w:pPr>
        <w:spacing w:before="100" w:after="100"/>
        <w:outlineLvl w:val="1"/>
        <w:rPr>
          <w:rFonts w:ascii="Arial" w:eastAsia="Times New Roman" w:hAnsi="Arial" w:cs="Arial"/>
          <w:b/>
          <w:bCs/>
          <w:kern w:val="0"/>
          <w:sz w:val="32"/>
          <w:szCs w:val="32"/>
          <w:lang w:val="en-GB" w:eastAsia="en-GB"/>
        </w:rPr>
      </w:pPr>
      <w:r w:rsidRPr="00793900">
        <w:rPr>
          <w:rFonts w:ascii="Arial" w:eastAsia="Times New Roman" w:hAnsi="Arial" w:cs="Arial"/>
          <w:b/>
          <w:bCs/>
          <w:kern w:val="0"/>
          <w:sz w:val="32"/>
          <w:szCs w:val="32"/>
          <w:lang w:val="en-GB" w:eastAsia="en-GB"/>
        </w:rPr>
        <w:t>20. Dissolution</w:t>
      </w:r>
    </w:p>
    <w:p w14:paraId="60823553"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20.1 The Society may be dissolved by special resolution.</w:t>
      </w:r>
    </w:p>
    <w:p w14:paraId="60823554" w14:textId="77777777" w:rsidR="004A5961" w:rsidRPr="00793900" w:rsidRDefault="007963E7" w:rsidP="001E76AD">
      <w:pPr>
        <w:spacing w:before="100" w:after="100" w:line="360" w:lineRule="auto"/>
        <w:rPr>
          <w:rFonts w:ascii="Arial" w:eastAsia="Times New Roman" w:hAnsi="Arial" w:cs="Arial"/>
          <w:kern w:val="0"/>
          <w:lang w:val="en-GB" w:eastAsia="en-GB"/>
        </w:rPr>
      </w:pPr>
      <w:r w:rsidRPr="00793900">
        <w:rPr>
          <w:rFonts w:ascii="Arial" w:eastAsia="Times New Roman" w:hAnsi="Arial" w:cs="Arial"/>
          <w:kern w:val="0"/>
          <w:lang w:val="en-GB" w:eastAsia="en-GB"/>
        </w:rPr>
        <w:t>20.2 After satisfaction of all liabilities, remaining assets shall be transferred to another asset-locked community benefit society or a charity with similar objects.</w:t>
      </w:r>
    </w:p>
    <w:p w14:paraId="60823555" w14:textId="77777777" w:rsidR="004A5961" w:rsidRDefault="007963E7">
      <w:pPr>
        <w:spacing w:after="0"/>
      </w:pPr>
      <w:r>
        <w:rPr>
          <w:rFonts w:ascii="Arial" w:eastAsia="Times New Roman" w:hAnsi="Arial" w:cs="Arial"/>
          <w:noProof/>
          <w:kern w:val="0"/>
          <w:sz w:val="24"/>
          <w:szCs w:val="24"/>
          <w:lang w:val="en-GB" w:eastAsia="en-GB"/>
        </w:rPr>
        <mc:AlternateContent>
          <mc:Choice Requires="wps">
            <w:drawing>
              <wp:inline distT="0" distB="0" distL="0" distR="0" wp14:anchorId="60823261" wp14:editId="60823262">
                <wp:extent cx="41614728" cy="1271"/>
                <wp:effectExtent l="0" t="0" r="28572" b="36829"/>
                <wp:docPr id="1944294728" name="Horizontal Line 21"/>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23D343E0" id="Horizontal Line 21"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60823556" w14:textId="77777777" w:rsidR="004A5961" w:rsidRPr="00793900" w:rsidRDefault="007963E7">
      <w:pPr>
        <w:spacing w:before="100" w:after="100"/>
        <w:outlineLvl w:val="1"/>
        <w:rPr>
          <w:rFonts w:ascii="Arial" w:eastAsia="Times New Roman" w:hAnsi="Arial" w:cs="Arial"/>
          <w:b/>
          <w:bCs/>
          <w:kern w:val="0"/>
          <w:sz w:val="32"/>
          <w:szCs w:val="32"/>
          <w:lang w:val="en-GB" w:eastAsia="en-GB"/>
        </w:rPr>
      </w:pPr>
      <w:r w:rsidRPr="00793900">
        <w:rPr>
          <w:rFonts w:ascii="Arial" w:eastAsia="Times New Roman" w:hAnsi="Arial" w:cs="Arial"/>
          <w:b/>
          <w:bCs/>
          <w:kern w:val="0"/>
          <w:sz w:val="32"/>
          <w:szCs w:val="32"/>
          <w:lang w:val="en-GB" w:eastAsia="en-GB"/>
        </w:rPr>
        <w:t>21. Interpretation</w:t>
      </w:r>
    </w:p>
    <w:p w14:paraId="60823557" w14:textId="77777777" w:rsidR="004A5961" w:rsidRPr="00793900" w:rsidRDefault="007963E7">
      <w:pPr>
        <w:spacing w:before="100" w:after="100"/>
        <w:rPr>
          <w:rFonts w:ascii="Arial" w:eastAsia="Times New Roman" w:hAnsi="Arial" w:cs="Arial"/>
          <w:kern w:val="0"/>
          <w:lang w:val="en-GB" w:eastAsia="en-GB"/>
        </w:rPr>
      </w:pPr>
      <w:r w:rsidRPr="00793900">
        <w:rPr>
          <w:rFonts w:ascii="Arial" w:eastAsia="Times New Roman" w:hAnsi="Arial" w:cs="Arial"/>
          <w:kern w:val="0"/>
          <w:lang w:val="en-GB" w:eastAsia="en-GB"/>
        </w:rPr>
        <w:t>In these rules:</w:t>
      </w:r>
    </w:p>
    <w:p w14:paraId="60823558" w14:textId="77777777" w:rsidR="004A5961" w:rsidRPr="00793900" w:rsidRDefault="007963E7">
      <w:pPr>
        <w:numPr>
          <w:ilvl w:val="0"/>
          <w:numId w:val="39"/>
        </w:numPr>
        <w:spacing w:before="100" w:after="100" w:line="247" w:lineRule="auto"/>
        <w:rPr>
          <w:rFonts w:ascii="Arial" w:eastAsia="Times New Roman" w:hAnsi="Arial" w:cs="Arial"/>
          <w:kern w:val="0"/>
          <w:lang w:val="en-GB" w:eastAsia="en-GB"/>
        </w:rPr>
      </w:pPr>
      <w:r w:rsidRPr="00793900">
        <w:rPr>
          <w:rFonts w:ascii="Arial" w:eastAsia="Times New Roman" w:hAnsi="Arial" w:cs="Arial"/>
          <w:kern w:val="0"/>
          <w:lang w:val="en-GB" w:eastAsia="en-GB"/>
        </w:rPr>
        <w:t>“the Act” means the Co-operative and Community Benefit Societies Act 2014;</w:t>
      </w:r>
    </w:p>
    <w:p w14:paraId="60823559" w14:textId="77777777" w:rsidR="004A5961" w:rsidRPr="00793900" w:rsidRDefault="007963E7">
      <w:pPr>
        <w:numPr>
          <w:ilvl w:val="0"/>
          <w:numId w:val="39"/>
        </w:numPr>
        <w:spacing w:before="100" w:after="100" w:line="247" w:lineRule="auto"/>
        <w:rPr>
          <w:rFonts w:ascii="Arial" w:eastAsia="Times New Roman" w:hAnsi="Arial" w:cs="Arial"/>
          <w:kern w:val="0"/>
          <w:lang w:val="en-GB" w:eastAsia="en-GB"/>
        </w:rPr>
      </w:pPr>
      <w:r w:rsidRPr="00793900">
        <w:rPr>
          <w:rFonts w:ascii="Arial" w:eastAsia="Times New Roman" w:hAnsi="Arial" w:cs="Arial"/>
          <w:kern w:val="0"/>
          <w:lang w:val="en-GB" w:eastAsia="en-GB"/>
        </w:rPr>
        <w:t>“the Board” means the Board of Directors of the Society.</w:t>
      </w:r>
    </w:p>
    <w:p w14:paraId="6082355A" w14:textId="77777777" w:rsidR="004A5961" w:rsidRDefault="004A5961">
      <w:pPr>
        <w:spacing w:before="100" w:after="100" w:line="247" w:lineRule="auto"/>
        <w:rPr>
          <w:rFonts w:ascii="Arial" w:eastAsia="Times New Roman" w:hAnsi="Arial" w:cs="Arial"/>
          <w:b/>
          <w:bCs/>
          <w:color w:val="A02B93"/>
          <w:kern w:val="0"/>
          <w:sz w:val="28"/>
          <w:szCs w:val="28"/>
          <w:lang w:val="en-GB" w:eastAsia="en-GB"/>
        </w:rPr>
      </w:pPr>
    </w:p>
    <w:p w14:paraId="5EAF52DF" w14:textId="67D439AA" w:rsidR="006D54EA" w:rsidRDefault="00C76F74">
      <w:pPr>
        <w:spacing w:before="100" w:after="100" w:line="247" w:lineRule="auto"/>
        <w:rPr>
          <w:rFonts w:ascii="Arial" w:eastAsia="Times New Roman" w:hAnsi="Arial" w:cs="Arial"/>
          <w:b/>
          <w:bCs/>
          <w:color w:val="A02B93"/>
          <w:kern w:val="0"/>
          <w:sz w:val="28"/>
          <w:szCs w:val="28"/>
          <w:lang w:val="en-GB" w:eastAsia="en-GB"/>
        </w:rPr>
      </w:pPr>
      <w:r>
        <w:rPr>
          <w:rFonts w:ascii="Arial" w:eastAsia="Times New Roman" w:hAnsi="Arial" w:cs="Arial"/>
          <w:b/>
          <w:bCs/>
          <w:color w:val="A02B93"/>
          <w:kern w:val="0"/>
          <w:sz w:val="28"/>
          <w:szCs w:val="28"/>
          <w:lang w:val="en-GB" w:eastAsia="en-GB"/>
        </w:rPr>
        <w:lastRenderedPageBreak/>
        <w:t>Appe</w:t>
      </w:r>
      <w:r w:rsidR="002556EB">
        <w:rPr>
          <w:rFonts w:ascii="Arial" w:eastAsia="Times New Roman" w:hAnsi="Arial" w:cs="Arial"/>
          <w:b/>
          <w:bCs/>
          <w:color w:val="A02B93"/>
          <w:kern w:val="0"/>
          <w:sz w:val="28"/>
          <w:szCs w:val="28"/>
          <w:lang w:val="en-GB" w:eastAsia="en-GB"/>
        </w:rPr>
        <w:t>ndi</w:t>
      </w:r>
      <w:r>
        <w:rPr>
          <w:rFonts w:ascii="Arial" w:eastAsia="Times New Roman" w:hAnsi="Arial" w:cs="Arial"/>
          <w:b/>
          <w:bCs/>
          <w:color w:val="A02B93"/>
          <w:kern w:val="0"/>
          <w:sz w:val="28"/>
          <w:szCs w:val="28"/>
          <w:lang w:val="en-GB" w:eastAsia="en-GB"/>
        </w:rPr>
        <w:t>x 2 Community engagement consultation</w:t>
      </w:r>
      <w:r w:rsidR="00D23593">
        <w:rPr>
          <w:rFonts w:ascii="Arial" w:eastAsia="Times New Roman" w:hAnsi="Arial" w:cs="Arial"/>
          <w:b/>
          <w:bCs/>
          <w:color w:val="A02B93"/>
          <w:kern w:val="0"/>
          <w:sz w:val="28"/>
          <w:szCs w:val="28"/>
          <w:lang w:val="en-GB" w:eastAsia="en-GB"/>
        </w:rPr>
        <w:t xml:space="preserve"> 2025 </w:t>
      </w:r>
      <w:r w:rsidR="006D54EA">
        <w:rPr>
          <w:rFonts w:ascii="Arial" w:eastAsia="Times New Roman" w:hAnsi="Arial" w:cs="Arial"/>
          <w:b/>
          <w:bCs/>
          <w:color w:val="A02B93"/>
          <w:kern w:val="0"/>
          <w:sz w:val="28"/>
          <w:szCs w:val="28"/>
          <w:lang w:val="en-GB" w:eastAsia="en-GB"/>
        </w:rPr>
        <w:t>–</w:t>
      </w:r>
      <w:r w:rsidR="00D23593">
        <w:rPr>
          <w:rFonts w:ascii="Arial" w:eastAsia="Times New Roman" w:hAnsi="Arial" w:cs="Arial"/>
          <w:b/>
          <w:bCs/>
          <w:color w:val="A02B93"/>
          <w:kern w:val="0"/>
          <w:sz w:val="28"/>
          <w:szCs w:val="28"/>
          <w:lang w:val="en-GB" w:eastAsia="en-GB"/>
        </w:rPr>
        <w:t xml:space="preserve"> </w:t>
      </w:r>
      <w:r w:rsidR="006D54EA" w:rsidRPr="006D54EA">
        <w:rPr>
          <w:rFonts w:ascii="Arial" w:eastAsia="Times New Roman" w:hAnsi="Arial" w:cs="Arial"/>
          <w:b/>
          <w:bCs/>
          <w:noProof/>
          <w:color w:val="A02B93"/>
          <w:kern w:val="0"/>
          <w:sz w:val="28"/>
          <w:szCs w:val="28"/>
          <w:lang w:val="en-GB" w:eastAsia="en-GB"/>
        </w:rPr>
        <w:drawing>
          <wp:inline distT="0" distB="0" distL="0" distR="0" wp14:anchorId="24A607A0" wp14:editId="69779CC0">
            <wp:extent cx="4715578" cy="5464629"/>
            <wp:effectExtent l="0" t="0" r="8890" b="3175"/>
            <wp:docPr id="969261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261437" name=""/>
                    <pic:cNvPicPr/>
                  </pic:nvPicPr>
                  <pic:blipFill>
                    <a:blip r:embed="rId10"/>
                    <a:stretch>
                      <a:fillRect/>
                    </a:stretch>
                  </pic:blipFill>
                  <pic:spPr>
                    <a:xfrm>
                      <a:off x="0" y="0"/>
                      <a:ext cx="4718535" cy="5468056"/>
                    </a:xfrm>
                    <a:prstGeom prst="rect">
                      <a:avLst/>
                    </a:prstGeom>
                  </pic:spPr>
                </pic:pic>
              </a:graphicData>
            </a:graphic>
          </wp:inline>
        </w:drawing>
      </w:r>
    </w:p>
    <w:p w14:paraId="51BAEB09" w14:textId="356C34D3" w:rsidR="006D54EA" w:rsidRDefault="00230605">
      <w:pPr>
        <w:spacing w:before="100" w:after="100" w:line="247" w:lineRule="auto"/>
        <w:rPr>
          <w:rFonts w:ascii="Arial" w:eastAsia="Times New Roman" w:hAnsi="Arial" w:cs="Arial"/>
          <w:b/>
          <w:bCs/>
          <w:color w:val="A02B93"/>
          <w:kern w:val="0"/>
          <w:sz w:val="28"/>
          <w:szCs w:val="28"/>
          <w:lang w:val="en-GB" w:eastAsia="en-GB"/>
        </w:rPr>
      </w:pPr>
      <w:r w:rsidRPr="00230605">
        <w:rPr>
          <w:rFonts w:ascii="Arial" w:eastAsia="Times New Roman" w:hAnsi="Arial" w:cs="Arial"/>
          <w:b/>
          <w:bCs/>
          <w:noProof/>
          <w:color w:val="A02B93"/>
          <w:kern w:val="0"/>
          <w:sz w:val="28"/>
          <w:szCs w:val="28"/>
          <w:lang w:val="en-GB" w:eastAsia="en-GB"/>
        </w:rPr>
        <w:lastRenderedPageBreak/>
        <w:drawing>
          <wp:inline distT="0" distB="0" distL="0" distR="0" wp14:anchorId="13335CB8" wp14:editId="3478BF0F">
            <wp:extent cx="5455285" cy="5943600"/>
            <wp:effectExtent l="0" t="0" r="0" b="0"/>
            <wp:docPr id="1941130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30588" name=""/>
                    <pic:cNvPicPr/>
                  </pic:nvPicPr>
                  <pic:blipFill>
                    <a:blip r:embed="rId11"/>
                    <a:stretch>
                      <a:fillRect/>
                    </a:stretch>
                  </pic:blipFill>
                  <pic:spPr>
                    <a:xfrm>
                      <a:off x="0" y="0"/>
                      <a:ext cx="5455285" cy="5943600"/>
                    </a:xfrm>
                    <a:prstGeom prst="rect">
                      <a:avLst/>
                    </a:prstGeom>
                  </pic:spPr>
                </pic:pic>
              </a:graphicData>
            </a:graphic>
          </wp:inline>
        </w:drawing>
      </w:r>
    </w:p>
    <w:p w14:paraId="1934FD8B" w14:textId="1676106B" w:rsidR="00E7736D" w:rsidRDefault="00E7736D">
      <w:pPr>
        <w:spacing w:before="100" w:after="100" w:line="247" w:lineRule="auto"/>
        <w:rPr>
          <w:rFonts w:ascii="Arial" w:eastAsia="Times New Roman" w:hAnsi="Arial" w:cs="Arial"/>
          <w:b/>
          <w:bCs/>
          <w:color w:val="A02B93"/>
          <w:kern w:val="0"/>
          <w:sz w:val="28"/>
          <w:szCs w:val="28"/>
          <w:lang w:val="en-GB" w:eastAsia="en-GB"/>
        </w:rPr>
      </w:pPr>
      <w:r w:rsidRPr="00E7736D">
        <w:rPr>
          <w:rFonts w:ascii="Arial" w:eastAsia="Times New Roman" w:hAnsi="Arial" w:cs="Arial"/>
          <w:b/>
          <w:bCs/>
          <w:noProof/>
          <w:color w:val="A02B93"/>
          <w:kern w:val="0"/>
          <w:sz w:val="28"/>
          <w:szCs w:val="28"/>
          <w:lang w:val="en-GB" w:eastAsia="en-GB"/>
        </w:rPr>
        <w:lastRenderedPageBreak/>
        <w:drawing>
          <wp:inline distT="0" distB="0" distL="0" distR="0" wp14:anchorId="4A60896D" wp14:editId="7484E90B">
            <wp:extent cx="5507990" cy="5943600"/>
            <wp:effectExtent l="0" t="0" r="0" b="0"/>
            <wp:docPr id="1507564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564822" name=""/>
                    <pic:cNvPicPr/>
                  </pic:nvPicPr>
                  <pic:blipFill>
                    <a:blip r:embed="rId12"/>
                    <a:stretch>
                      <a:fillRect/>
                    </a:stretch>
                  </pic:blipFill>
                  <pic:spPr>
                    <a:xfrm>
                      <a:off x="0" y="0"/>
                      <a:ext cx="5507990" cy="5943600"/>
                    </a:xfrm>
                    <a:prstGeom prst="rect">
                      <a:avLst/>
                    </a:prstGeom>
                  </pic:spPr>
                </pic:pic>
              </a:graphicData>
            </a:graphic>
          </wp:inline>
        </w:drawing>
      </w:r>
    </w:p>
    <w:p w14:paraId="1DD0867E" w14:textId="7C8A3DE7" w:rsidR="00E7736D" w:rsidRDefault="008E2A71">
      <w:pPr>
        <w:spacing w:before="100" w:after="100" w:line="247" w:lineRule="auto"/>
        <w:rPr>
          <w:rFonts w:ascii="Arial" w:eastAsia="Times New Roman" w:hAnsi="Arial" w:cs="Arial"/>
          <w:b/>
          <w:bCs/>
          <w:color w:val="A02B93"/>
          <w:kern w:val="0"/>
          <w:sz w:val="28"/>
          <w:szCs w:val="28"/>
          <w:lang w:val="en-GB" w:eastAsia="en-GB"/>
        </w:rPr>
      </w:pPr>
      <w:r w:rsidRPr="008E2A71">
        <w:rPr>
          <w:rFonts w:ascii="Arial" w:eastAsia="Times New Roman" w:hAnsi="Arial" w:cs="Arial"/>
          <w:b/>
          <w:bCs/>
          <w:noProof/>
          <w:color w:val="A02B93"/>
          <w:kern w:val="0"/>
          <w:sz w:val="28"/>
          <w:szCs w:val="28"/>
          <w:lang w:val="en-GB" w:eastAsia="en-GB"/>
        </w:rPr>
        <w:lastRenderedPageBreak/>
        <w:drawing>
          <wp:inline distT="0" distB="0" distL="0" distR="0" wp14:anchorId="5E75B476" wp14:editId="64990249">
            <wp:extent cx="4672330" cy="5943600"/>
            <wp:effectExtent l="0" t="0" r="0" b="0"/>
            <wp:docPr id="1510363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363363" name=""/>
                    <pic:cNvPicPr/>
                  </pic:nvPicPr>
                  <pic:blipFill>
                    <a:blip r:embed="rId13"/>
                    <a:stretch>
                      <a:fillRect/>
                    </a:stretch>
                  </pic:blipFill>
                  <pic:spPr>
                    <a:xfrm>
                      <a:off x="0" y="0"/>
                      <a:ext cx="4672330" cy="5943600"/>
                    </a:xfrm>
                    <a:prstGeom prst="rect">
                      <a:avLst/>
                    </a:prstGeom>
                  </pic:spPr>
                </pic:pic>
              </a:graphicData>
            </a:graphic>
          </wp:inline>
        </w:drawing>
      </w:r>
    </w:p>
    <w:p w14:paraId="1DC270ED" w14:textId="3C178ACD" w:rsidR="00D229E1" w:rsidRDefault="005F18D1">
      <w:pPr>
        <w:spacing w:before="100" w:after="100" w:line="247" w:lineRule="auto"/>
        <w:rPr>
          <w:rFonts w:ascii="Arial" w:eastAsia="Times New Roman" w:hAnsi="Arial" w:cs="Arial"/>
          <w:b/>
          <w:bCs/>
          <w:color w:val="A02B93"/>
          <w:kern w:val="0"/>
          <w:sz w:val="28"/>
          <w:szCs w:val="28"/>
          <w:lang w:val="en-GB" w:eastAsia="en-GB"/>
        </w:rPr>
      </w:pPr>
      <w:r>
        <w:rPr>
          <w:rFonts w:ascii="Arial" w:eastAsia="Times New Roman" w:hAnsi="Arial" w:cs="Arial"/>
          <w:b/>
          <w:bCs/>
          <w:noProof/>
          <w:color w:val="A02B93"/>
          <w:kern w:val="0"/>
          <w:sz w:val="28"/>
          <w:szCs w:val="28"/>
          <w:lang w:val="en-GB" w:eastAsia="en-GB"/>
        </w:rPr>
        <w:lastRenderedPageBreak/>
        <mc:AlternateContent>
          <mc:Choice Requires="wps">
            <w:drawing>
              <wp:anchor distT="0" distB="0" distL="114300" distR="114300" simplePos="0" relativeHeight="251659264" behindDoc="0" locked="0" layoutInCell="1" allowOverlap="1" wp14:anchorId="6E34B67B" wp14:editId="606EAA04">
                <wp:simplePos x="0" y="0"/>
                <wp:positionH relativeFrom="column">
                  <wp:posOffset>2574471</wp:posOffset>
                </wp:positionH>
                <wp:positionV relativeFrom="paragraph">
                  <wp:posOffset>2661557</wp:posOffset>
                </wp:positionV>
                <wp:extent cx="1426029" cy="76200"/>
                <wp:effectExtent l="0" t="0" r="22225" b="19050"/>
                <wp:wrapNone/>
                <wp:docPr id="953970329" name="Rectangle 22"/>
                <wp:cNvGraphicFramePr/>
                <a:graphic xmlns:a="http://schemas.openxmlformats.org/drawingml/2006/main">
                  <a:graphicData uri="http://schemas.microsoft.com/office/word/2010/wordprocessingShape">
                    <wps:wsp>
                      <wps:cNvSpPr/>
                      <wps:spPr>
                        <a:xfrm>
                          <a:off x="0" y="0"/>
                          <a:ext cx="1426029" cy="7620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388247" id="Rectangle 22" o:spid="_x0000_s1026" style="position:absolute;margin-left:202.7pt;margin-top:209.55pt;width:112.3pt;height: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" fillcolor="black [3200]" strokecolor="black [480]" strokeweight="1.5pt"/>
            </w:pict>
          </mc:Fallback>
        </mc:AlternateContent>
      </w:r>
      <w:r w:rsidR="00D229E1" w:rsidRPr="00D229E1">
        <w:rPr>
          <w:rFonts w:ascii="Arial" w:eastAsia="Times New Roman" w:hAnsi="Arial" w:cs="Arial"/>
          <w:b/>
          <w:bCs/>
          <w:noProof/>
          <w:color w:val="A02B93"/>
          <w:kern w:val="0"/>
          <w:sz w:val="28"/>
          <w:szCs w:val="28"/>
          <w:lang w:val="en-GB" w:eastAsia="en-GB"/>
        </w:rPr>
        <w:drawing>
          <wp:inline distT="0" distB="0" distL="0" distR="0" wp14:anchorId="3FFD2855" wp14:editId="6E011008">
            <wp:extent cx="4495800" cy="3105150"/>
            <wp:effectExtent l="0" t="0" r="0" b="0"/>
            <wp:docPr id="1184210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210299" name=""/>
                    <pic:cNvPicPr/>
                  </pic:nvPicPr>
                  <pic:blipFill>
                    <a:blip r:embed="rId14"/>
                    <a:stretch>
                      <a:fillRect/>
                    </a:stretch>
                  </pic:blipFill>
                  <pic:spPr>
                    <a:xfrm>
                      <a:off x="0" y="0"/>
                      <a:ext cx="4495800" cy="3105150"/>
                    </a:xfrm>
                    <a:prstGeom prst="rect">
                      <a:avLst/>
                    </a:prstGeom>
                  </pic:spPr>
                </pic:pic>
              </a:graphicData>
            </a:graphic>
          </wp:inline>
        </w:drawing>
      </w:r>
    </w:p>
    <w:p w14:paraId="1FBC9322" w14:textId="77777777" w:rsidR="005F18D1" w:rsidRDefault="005F18D1">
      <w:pPr>
        <w:spacing w:before="100" w:after="100" w:line="247" w:lineRule="auto"/>
        <w:rPr>
          <w:rFonts w:ascii="Arial" w:eastAsia="Times New Roman" w:hAnsi="Arial" w:cs="Arial"/>
          <w:b/>
          <w:bCs/>
          <w:color w:val="A02B93"/>
          <w:kern w:val="0"/>
          <w:sz w:val="28"/>
          <w:szCs w:val="28"/>
          <w:lang w:val="en-GB" w:eastAsia="en-GB"/>
        </w:rPr>
      </w:pPr>
    </w:p>
    <w:p w14:paraId="7287562C" w14:textId="77777777" w:rsidR="005F18D1" w:rsidRDefault="005F18D1">
      <w:pPr>
        <w:spacing w:before="100" w:after="100" w:line="247" w:lineRule="auto"/>
        <w:rPr>
          <w:rFonts w:ascii="Arial" w:eastAsia="Times New Roman" w:hAnsi="Arial" w:cs="Arial"/>
          <w:b/>
          <w:bCs/>
          <w:color w:val="A02B93"/>
          <w:kern w:val="0"/>
          <w:sz w:val="28"/>
          <w:szCs w:val="28"/>
          <w:lang w:val="en-GB" w:eastAsia="en-GB"/>
        </w:rPr>
      </w:pPr>
    </w:p>
    <w:p w14:paraId="56A30DE0" w14:textId="77777777" w:rsidR="005F18D1" w:rsidRDefault="005F18D1">
      <w:pPr>
        <w:spacing w:before="100" w:after="100" w:line="247" w:lineRule="auto"/>
        <w:rPr>
          <w:rFonts w:ascii="Arial" w:eastAsia="Times New Roman" w:hAnsi="Arial" w:cs="Arial"/>
          <w:b/>
          <w:bCs/>
          <w:color w:val="A02B93"/>
          <w:kern w:val="0"/>
          <w:sz w:val="28"/>
          <w:szCs w:val="28"/>
          <w:lang w:val="en-GB" w:eastAsia="en-GB"/>
        </w:rPr>
      </w:pPr>
    </w:p>
    <w:p w14:paraId="7AD0A85C" w14:textId="77777777" w:rsidR="005F18D1" w:rsidRDefault="005F18D1">
      <w:pPr>
        <w:spacing w:before="100" w:after="100" w:line="247" w:lineRule="auto"/>
        <w:rPr>
          <w:rFonts w:ascii="Arial" w:eastAsia="Times New Roman" w:hAnsi="Arial" w:cs="Arial"/>
          <w:b/>
          <w:bCs/>
          <w:color w:val="A02B93"/>
          <w:kern w:val="0"/>
          <w:sz w:val="28"/>
          <w:szCs w:val="28"/>
          <w:lang w:val="en-GB" w:eastAsia="en-GB"/>
        </w:rPr>
      </w:pPr>
    </w:p>
    <w:p w14:paraId="416C0375" w14:textId="77777777" w:rsidR="005F18D1" w:rsidRDefault="005F18D1">
      <w:pPr>
        <w:spacing w:before="100" w:after="100" w:line="247" w:lineRule="auto"/>
        <w:rPr>
          <w:rFonts w:ascii="Arial" w:eastAsia="Times New Roman" w:hAnsi="Arial" w:cs="Arial"/>
          <w:b/>
          <w:bCs/>
          <w:color w:val="A02B93"/>
          <w:kern w:val="0"/>
          <w:sz w:val="28"/>
          <w:szCs w:val="28"/>
          <w:lang w:val="en-GB" w:eastAsia="en-GB"/>
        </w:rPr>
      </w:pPr>
    </w:p>
    <w:p w14:paraId="5239052E" w14:textId="77777777" w:rsidR="005F18D1" w:rsidRDefault="005F18D1">
      <w:pPr>
        <w:spacing w:before="100" w:after="100" w:line="247" w:lineRule="auto"/>
        <w:rPr>
          <w:rFonts w:ascii="Arial" w:eastAsia="Times New Roman" w:hAnsi="Arial" w:cs="Arial"/>
          <w:b/>
          <w:bCs/>
          <w:color w:val="A02B93"/>
          <w:kern w:val="0"/>
          <w:sz w:val="28"/>
          <w:szCs w:val="28"/>
          <w:lang w:val="en-GB" w:eastAsia="en-GB"/>
        </w:rPr>
      </w:pPr>
    </w:p>
    <w:p w14:paraId="44C3A5B1" w14:textId="77777777" w:rsidR="005F18D1" w:rsidRDefault="005F18D1">
      <w:pPr>
        <w:spacing w:before="100" w:after="100" w:line="247" w:lineRule="auto"/>
        <w:rPr>
          <w:rFonts w:ascii="Arial" w:eastAsia="Times New Roman" w:hAnsi="Arial" w:cs="Arial"/>
          <w:b/>
          <w:bCs/>
          <w:color w:val="A02B93"/>
          <w:kern w:val="0"/>
          <w:sz w:val="28"/>
          <w:szCs w:val="28"/>
          <w:lang w:val="en-GB" w:eastAsia="en-GB"/>
        </w:rPr>
      </w:pPr>
    </w:p>
    <w:p w14:paraId="5B7213B6" w14:textId="77777777" w:rsidR="005F18D1" w:rsidRDefault="005F18D1">
      <w:pPr>
        <w:spacing w:before="100" w:after="100" w:line="247" w:lineRule="auto"/>
        <w:rPr>
          <w:rFonts w:ascii="Arial" w:eastAsia="Times New Roman" w:hAnsi="Arial" w:cs="Arial"/>
          <w:b/>
          <w:bCs/>
          <w:color w:val="A02B93"/>
          <w:kern w:val="0"/>
          <w:sz w:val="28"/>
          <w:szCs w:val="28"/>
          <w:lang w:val="en-GB" w:eastAsia="en-GB"/>
        </w:rPr>
      </w:pPr>
    </w:p>
    <w:p w14:paraId="22CDCA73" w14:textId="77777777" w:rsidR="005F18D1" w:rsidRDefault="005F18D1">
      <w:pPr>
        <w:spacing w:before="100" w:after="100" w:line="247" w:lineRule="auto"/>
        <w:rPr>
          <w:rFonts w:ascii="Arial" w:eastAsia="Times New Roman" w:hAnsi="Arial" w:cs="Arial"/>
          <w:b/>
          <w:bCs/>
          <w:color w:val="A02B93"/>
          <w:kern w:val="0"/>
          <w:sz w:val="28"/>
          <w:szCs w:val="28"/>
          <w:lang w:val="en-GB" w:eastAsia="en-GB"/>
        </w:rPr>
      </w:pPr>
    </w:p>
    <w:p w14:paraId="5F95EBBB" w14:textId="77777777" w:rsidR="005F18D1" w:rsidRDefault="005F18D1">
      <w:pPr>
        <w:spacing w:before="100" w:after="100" w:line="247" w:lineRule="auto"/>
        <w:rPr>
          <w:rFonts w:ascii="Arial" w:eastAsia="Times New Roman" w:hAnsi="Arial" w:cs="Arial"/>
          <w:b/>
          <w:bCs/>
          <w:color w:val="A02B93"/>
          <w:kern w:val="0"/>
          <w:sz w:val="28"/>
          <w:szCs w:val="28"/>
          <w:lang w:val="en-GB" w:eastAsia="en-GB"/>
        </w:rPr>
      </w:pPr>
    </w:p>
    <w:p w14:paraId="6082356E" w14:textId="735F07D6" w:rsidR="004A5961" w:rsidRDefault="00D229E1">
      <w:pPr>
        <w:spacing w:before="100" w:after="100" w:line="247" w:lineRule="auto"/>
        <w:rPr>
          <w:rFonts w:ascii="Arial" w:eastAsia="Times New Roman" w:hAnsi="Arial" w:cs="Arial"/>
          <w:b/>
          <w:bCs/>
          <w:color w:val="A02B93"/>
          <w:kern w:val="0"/>
          <w:sz w:val="28"/>
          <w:szCs w:val="28"/>
          <w:lang w:val="en-GB" w:eastAsia="en-GB"/>
        </w:rPr>
      </w:pPr>
      <w:r>
        <w:rPr>
          <w:rFonts w:ascii="Arial" w:eastAsia="Times New Roman" w:hAnsi="Arial" w:cs="Arial"/>
          <w:b/>
          <w:bCs/>
          <w:color w:val="A02B93"/>
          <w:kern w:val="0"/>
          <w:sz w:val="28"/>
          <w:szCs w:val="28"/>
          <w:lang w:val="en-GB" w:eastAsia="en-GB"/>
        </w:rPr>
        <w:t>Q</w:t>
      </w:r>
      <w:r w:rsidR="00D23593">
        <w:rPr>
          <w:rFonts w:ascii="Arial" w:eastAsia="Times New Roman" w:hAnsi="Arial" w:cs="Arial"/>
          <w:b/>
          <w:bCs/>
          <w:color w:val="A02B93"/>
          <w:kern w:val="0"/>
          <w:sz w:val="28"/>
          <w:szCs w:val="28"/>
          <w:lang w:val="en-GB" w:eastAsia="en-GB"/>
        </w:rPr>
        <w:t>ualitative</w:t>
      </w:r>
      <w:r w:rsidR="00C76F74">
        <w:rPr>
          <w:rFonts w:ascii="Arial" w:eastAsia="Times New Roman" w:hAnsi="Arial" w:cs="Arial"/>
          <w:b/>
          <w:bCs/>
          <w:color w:val="A02B93"/>
          <w:kern w:val="0"/>
          <w:sz w:val="28"/>
          <w:szCs w:val="28"/>
          <w:lang w:val="en-GB" w:eastAsia="en-GB"/>
        </w:rPr>
        <w:t xml:space="preserve"> responses </w:t>
      </w:r>
    </w:p>
    <w:p w14:paraId="4D7B13B4" w14:textId="77777777" w:rsidR="00D23593" w:rsidRDefault="00D23593">
      <w:pPr>
        <w:spacing w:before="100" w:after="100" w:line="247" w:lineRule="auto"/>
        <w:rPr>
          <w:rFonts w:ascii="Arial" w:eastAsia="Times New Roman" w:hAnsi="Arial" w:cs="Arial"/>
          <w:kern w:val="0"/>
          <w:sz w:val="24"/>
          <w:szCs w:val="24"/>
          <w:lang w:val="en-GB" w:eastAsia="en-GB"/>
        </w:rPr>
      </w:pPr>
    </w:p>
    <w:p w14:paraId="6082356F" w14:textId="56CE901A" w:rsidR="004A5961" w:rsidRDefault="007963E7">
      <w:pPr>
        <w:spacing w:before="100" w:after="100" w:line="247" w:lineRule="auto"/>
        <w:rPr>
          <w:rFonts w:ascii="Arial" w:eastAsia="Times New Roman" w:hAnsi="Arial" w:cs="Arial"/>
          <w:kern w:val="0"/>
          <w:sz w:val="24"/>
          <w:szCs w:val="24"/>
          <w:lang w:val="en-GB" w:eastAsia="en-GB"/>
        </w:rPr>
      </w:pPr>
      <w:r>
        <w:rPr>
          <w:rFonts w:ascii="Arial" w:eastAsia="Times New Roman" w:hAnsi="Arial" w:cs="Arial"/>
          <w:kern w:val="0"/>
          <w:sz w:val="24"/>
          <w:szCs w:val="24"/>
          <w:lang w:val="en-GB" w:eastAsia="en-GB"/>
        </w:rPr>
        <w:t>Answers to optional questions</w:t>
      </w:r>
    </w:p>
    <w:p w14:paraId="60823570" w14:textId="77777777" w:rsidR="004A5961" w:rsidRDefault="007963E7">
      <w:pPr>
        <w:spacing w:before="100" w:after="100" w:line="247" w:lineRule="auto"/>
        <w:rPr>
          <w:rFonts w:ascii="Arial" w:eastAsia="Times New Roman" w:hAnsi="Arial" w:cs="Arial"/>
          <w:kern w:val="0"/>
          <w:sz w:val="24"/>
          <w:szCs w:val="24"/>
          <w:lang w:val="en-GB" w:eastAsia="en-GB"/>
        </w:rPr>
      </w:pPr>
      <w:r>
        <w:rPr>
          <w:rFonts w:ascii="Arial" w:eastAsia="Times New Roman" w:hAnsi="Arial" w:cs="Arial"/>
          <w:kern w:val="0"/>
          <w:sz w:val="24"/>
          <w:szCs w:val="24"/>
          <w:lang w:val="en-GB" w:eastAsia="en-GB"/>
        </w:rPr>
        <w:t xml:space="preserve">Q - If you previously used the Pub in Ashorne, what have you missed most about having a local pub that is consistently open? </w:t>
      </w:r>
    </w:p>
    <w:p w14:paraId="60823571" w14:textId="4A0D927B" w:rsidR="004A5961" w:rsidRDefault="007963E7">
      <w:pPr>
        <w:spacing w:before="100" w:after="100" w:line="247" w:lineRule="auto"/>
        <w:rPr>
          <w:rFonts w:ascii="Arial" w:eastAsia="Times New Roman" w:hAnsi="Arial" w:cs="Arial"/>
          <w:kern w:val="0"/>
          <w:sz w:val="24"/>
          <w:szCs w:val="24"/>
          <w:lang w:val="en-GB" w:eastAsia="en-GB"/>
        </w:rPr>
      </w:pPr>
      <w:r>
        <w:rPr>
          <w:rFonts w:ascii="Arial" w:eastAsia="Times New Roman" w:hAnsi="Arial" w:cs="Arial"/>
          <w:kern w:val="0"/>
          <w:sz w:val="24"/>
          <w:szCs w:val="24"/>
          <w:lang w:val="en-GB" w:eastAsia="en-GB"/>
        </w:rPr>
        <w:t>42 responses</w:t>
      </w:r>
      <w:r w:rsidR="00A376AF">
        <w:rPr>
          <w:rFonts w:ascii="Arial" w:eastAsia="Times New Roman" w:hAnsi="Arial" w:cs="Arial"/>
          <w:kern w:val="0"/>
          <w:sz w:val="24"/>
          <w:szCs w:val="24"/>
          <w:lang w:val="en-GB" w:eastAsia="en-GB"/>
        </w:rPr>
        <w:t>.</w:t>
      </w:r>
    </w:p>
    <w:p w14:paraId="60823573" w14:textId="771EDA64" w:rsidR="004A5961" w:rsidRDefault="004A5961">
      <w:pPr>
        <w:wordWrap w:val="0"/>
      </w:pPr>
    </w:p>
    <w:tbl>
      <w:tblPr>
        <w:tblW w:w="13608" w:type="dxa"/>
        <w:tblCellMar>
          <w:left w:w="10" w:type="dxa"/>
          <w:right w:w="10" w:type="dxa"/>
        </w:tblCellMar>
        <w:tblLook w:val="04A0" w:firstRow="1" w:lastRow="0" w:firstColumn="1" w:lastColumn="0" w:noHBand="0" w:noVBand="1"/>
      </w:tblPr>
      <w:tblGrid>
        <w:gridCol w:w="566"/>
        <w:gridCol w:w="1434"/>
        <w:gridCol w:w="11608"/>
      </w:tblGrid>
      <w:tr w:rsidR="004A5961" w14:paraId="60823577" w14:textId="77777777" w:rsidTr="00C76F74">
        <w:trPr>
          <w:tblHeader/>
        </w:trPr>
        <w:tc>
          <w:tcPr>
            <w:tcW w:w="566" w:type="dxa"/>
            <w:tcMar>
              <w:top w:w="120" w:type="dxa"/>
              <w:left w:w="150" w:type="dxa"/>
              <w:bottom w:w="120" w:type="dxa"/>
              <w:right w:w="150" w:type="dxa"/>
            </w:tcMar>
            <w:vAlign w:val="center"/>
          </w:tcPr>
          <w:p w14:paraId="60823574" w14:textId="77777777" w:rsidR="004A5961" w:rsidRDefault="007963E7">
            <w:r>
              <w:rPr>
                <w:b/>
                <w:bCs/>
              </w:rPr>
              <w:t>ID</w:t>
            </w:r>
          </w:p>
        </w:tc>
        <w:tc>
          <w:tcPr>
            <w:tcW w:w="1434" w:type="dxa"/>
            <w:tcMar>
              <w:top w:w="120" w:type="dxa"/>
              <w:left w:w="150" w:type="dxa"/>
              <w:bottom w:w="120" w:type="dxa"/>
              <w:right w:w="150" w:type="dxa"/>
            </w:tcMar>
            <w:vAlign w:val="center"/>
          </w:tcPr>
          <w:p w14:paraId="60823575" w14:textId="77777777" w:rsidR="004A5961" w:rsidRDefault="007963E7">
            <w:pPr>
              <w:rPr>
                <w:b/>
                <w:bCs/>
              </w:rPr>
            </w:pPr>
            <w:r>
              <w:rPr>
                <w:b/>
                <w:bCs/>
              </w:rPr>
              <w:t>Name</w:t>
            </w:r>
          </w:p>
        </w:tc>
        <w:tc>
          <w:tcPr>
            <w:tcW w:w="11608" w:type="dxa"/>
            <w:tcMar>
              <w:top w:w="120" w:type="dxa"/>
              <w:left w:w="150" w:type="dxa"/>
              <w:bottom w:w="120" w:type="dxa"/>
              <w:right w:w="150" w:type="dxa"/>
            </w:tcMar>
            <w:vAlign w:val="center"/>
          </w:tcPr>
          <w:p w14:paraId="60823576" w14:textId="77777777" w:rsidR="004A5961" w:rsidRDefault="007963E7">
            <w:pPr>
              <w:rPr>
                <w:b/>
                <w:bCs/>
              </w:rPr>
            </w:pPr>
            <w:r>
              <w:rPr>
                <w:b/>
                <w:bCs/>
              </w:rPr>
              <w:t>Responses</w:t>
            </w:r>
          </w:p>
        </w:tc>
      </w:tr>
      <w:tr w:rsidR="004A5961" w14:paraId="6082357B" w14:textId="77777777" w:rsidTr="00C76F74">
        <w:tc>
          <w:tcPr>
            <w:tcW w:w="566" w:type="dxa"/>
            <w:tcBorders>
              <w:top w:val="single" w:sz="6" w:space="0" w:color="212121"/>
              <w:left w:val="single" w:sz="6" w:space="0" w:color="E1E1E1"/>
              <w:right w:val="single" w:sz="6" w:space="0" w:color="E1E1E1"/>
            </w:tcBorders>
            <w:tcMar>
              <w:top w:w="120" w:type="dxa"/>
              <w:left w:w="150" w:type="dxa"/>
              <w:bottom w:w="120" w:type="dxa"/>
              <w:right w:w="150" w:type="dxa"/>
            </w:tcMar>
            <w:vAlign w:val="center"/>
          </w:tcPr>
          <w:p w14:paraId="60823578" w14:textId="77777777" w:rsidR="004A5961" w:rsidRDefault="007963E7">
            <w:r>
              <w:rPr>
                <w:rStyle w:val="gmail---uv-743"/>
              </w:rPr>
              <w:t>1</w:t>
            </w:r>
          </w:p>
        </w:tc>
        <w:tc>
          <w:tcPr>
            <w:tcW w:w="1434" w:type="dxa"/>
            <w:tcBorders>
              <w:top w:val="single" w:sz="6" w:space="0" w:color="212121"/>
              <w:right w:val="single" w:sz="6" w:space="0" w:color="E1E1E1"/>
            </w:tcBorders>
            <w:tcMar>
              <w:top w:w="120" w:type="dxa"/>
              <w:left w:w="150" w:type="dxa"/>
              <w:bottom w:w="120" w:type="dxa"/>
              <w:right w:w="150" w:type="dxa"/>
            </w:tcMar>
            <w:vAlign w:val="center"/>
          </w:tcPr>
          <w:p w14:paraId="60823579" w14:textId="77777777" w:rsidR="004A5961" w:rsidRDefault="007963E7">
            <w:r>
              <w:rPr>
                <w:rStyle w:val="gmail---uv-743"/>
              </w:rPr>
              <w:t>anonymous</w:t>
            </w:r>
          </w:p>
        </w:tc>
        <w:tc>
          <w:tcPr>
            <w:tcW w:w="11608" w:type="dxa"/>
            <w:tcBorders>
              <w:top w:val="single" w:sz="6" w:space="0" w:color="212121"/>
              <w:right w:val="single" w:sz="6" w:space="0" w:color="E1E1E1"/>
            </w:tcBorders>
            <w:tcMar>
              <w:top w:w="120" w:type="dxa"/>
              <w:left w:w="150" w:type="dxa"/>
              <w:bottom w:w="120" w:type="dxa"/>
              <w:right w:w="150" w:type="dxa"/>
            </w:tcMar>
            <w:vAlign w:val="center"/>
          </w:tcPr>
          <w:p w14:paraId="6082357A" w14:textId="6A6692E2" w:rsidR="004A5961" w:rsidRDefault="00A376AF">
            <w:r>
              <w:rPr>
                <w:rStyle w:val="gmail---uv-743"/>
              </w:rPr>
              <w:t>S</w:t>
            </w:r>
            <w:r w:rsidR="007963E7">
              <w:rPr>
                <w:rStyle w:val="gmail---uv-743"/>
              </w:rPr>
              <w:t>ocialising with local people; quality ales; authentic pub grub</w:t>
            </w:r>
            <w:r>
              <w:rPr>
                <w:rStyle w:val="gmail---uv-743"/>
              </w:rPr>
              <w:t>.</w:t>
            </w:r>
          </w:p>
        </w:tc>
      </w:tr>
      <w:tr w:rsidR="004A5961" w14:paraId="6082357F"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57C" w14:textId="77777777" w:rsidR="004A5961" w:rsidRDefault="007963E7">
            <w:r>
              <w:rPr>
                <w:rStyle w:val="gmail---uv-743"/>
              </w:rPr>
              <w:t>2</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7D" w14:textId="77777777" w:rsidR="004A5961" w:rsidRDefault="007963E7">
            <w:r>
              <w:rPr>
                <w:rStyle w:val="gmail---uv-743"/>
              </w:rPr>
              <w:t>anonymous</w:t>
            </w:r>
          </w:p>
        </w:tc>
        <w:tc>
          <w:tcPr>
            <w:tcW w:w="11608"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7E" w14:textId="7C1DE8C0" w:rsidR="004A5961" w:rsidRDefault="007963E7">
            <w:r>
              <w:rPr>
                <w:rStyle w:val="gmail---uv-743"/>
              </w:rPr>
              <w:t xml:space="preserve">Meeting friends from Ashorne to have a good drink without the </w:t>
            </w:r>
            <w:r w:rsidR="00A376AF">
              <w:rPr>
                <w:rStyle w:val="gmail---uv-743"/>
              </w:rPr>
              <w:t>n</w:t>
            </w:r>
            <w:r>
              <w:rPr>
                <w:rStyle w:val="gmail---uv-743"/>
              </w:rPr>
              <w:t>eed to drive.</w:t>
            </w:r>
          </w:p>
        </w:tc>
      </w:tr>
      <w:tr w:rsidR="004A5961" w14:paraId="60823583"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580" w14:textId="77777777" w:rsidR="004A5961" w:rsidRDefault="007963E7">
            <w:r>
              <w:rPr>
                <w:rStyle w:val="gmail---uv-743"/>
              </w:rPr>
              <w:t>3</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581" w14:textId="77777777" w:rsidR="004A5961" w:rsidRDefault="007963E7">
            <w:r>
              <w:rPr>
                <w:rStyle w:val="gmail---uv-743"/>
              </w:rPr>
              <w:t>anonymous</w:t>
            </w:r>
          </w:p>
        </w:tc>
        <w:tc>
          <w:tcPr>
            <w:tcW w:w="11608" w:type="dxa"/>
            <w:tcBorders>
              <w:top w:val="single" w:sz="6" w:space="0" w:color="E1E1E1"/>
              <w:right w:val="single" w:sz="6" w:space="0" w:color="E1E1E1"/>
            </w:tcBorders>
            <w:tcMar>
              <w:top w:w="120" w:type="dxa"/>
              <w:left w:w="150" w:type="dxa"/>
              <w:bottom w:w="120" w:type="dxa"/>
              <w:right w:w="150" w:type="dxa"/>
            </w:tcMar>
            <w:vAlign w:val="center"/>
          </w:tcPr>
          <w:p w14:paraId="60823582" w14:textId="54539657" w:rsidR="004A5961" w:rsidRDefault="007963E7">
            <w:r>
              <w:rPr>
                <w:rStyle w:val="gmail---uv-743"/>
              </w:rPr>
              <w:t xml:space="preserve">Seeing the local people, having that sense of community within the village to socialise, celebrate occasions and reminisce. </w:t>
            </w:r>
          </w:p>
        </w:tc>
      </w:tr>
      <w:tr w:rsidR="004A5961" w14:paraId="60823587"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584" w14:textId="77777777" w:rsidR="004A5961" w:rsidRDefault="007963E7">
            <w:r>
              <w:rPr>
                <w:rStyle w:val="gmail---uv-743"/>
              </w:rPr>
              <w:t>4</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85" w14:textId="77777777" w:rsidR="004A5961" w:rsidRDefault="007963E7">
            <w:r>
              <w:rPr>
                <w:rStyle w:val="gmail---uv-743"/>
              </w:rPr>
              <w:t>anonymous</w:t>
            </w:r>
          </w:p>
        </w:tc>
        <w:tc>
          <w:tcPr>
            <w:tcW w:w="11608"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86" w14:textId="570DD456" w:rsidR="004A5961" w:rsidRDefault="007963E7">
            <w:r>
              <w:rPr>
                <w:rStyle w:val="gmail---uv-743"/>
              </w:rPr>
              <w:t>Getting together with neighbours</w:t>
            </w:r>
            <w:r w:rsidR="00A376AF">
              <w:rPr>
                <w:rStyle w:val="gmail---uv-743"/>
              </w:rPr>
              <w:t>.</w:t>
            </w:r>
          </w:p>
        </w:tc>
      </w:tr>
      <w:tr w:rsidR="004A5961" w14:paraId="6082358B"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588" w14:textId="77777777" w:rsidR="004A5961" w:rsidRDefault="007963E7">
            <w:r>
              <w:rPr>
                <w:rStyle w:val="gmail---uv-743"/>
              </w:rPr>
              <w:t>5</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589" w14:textId="77777777" w:rsidR="004A5961" w:rsidRDefault="007963E7">
            <w:r>
              <w:rPr>
                <w:rStyle w:val="gmail---uv-743"/>
              </w:rPr>
              <w:t>anonymous</w:t>
            </w:r>
          </w:p>
        </w:tc>
        <w:tc>
          <w:tcPr>
            <w:tcW w:w="11608" w:type="dxa"/>
            <w:tcBorders>
              <w:top w:val="single" w:sz="6" w:space="0" w:color="E1E1E1"/>
              <w:right w:val="single" w:sz="6" w:space="0" w:color="E1E1E1"/>
            </w:tcBorders>
            <w:tcMar>
              <w:top w:w="120" w:type="dxa"/>
              <w:left w:w="150" w:type="dxa"/>
              <w:bottom w:w="120" w:type="dxa"/>
              <w:right w:w="150" w:type="dxa"/>
            </w:tcMar>
            <w:vAlign w:val="center"/>
          </w:tcPr>
          <w:p w14:paraId="6082358A" w14:textId="56F177DA" w:rsidR="004A5961" w:rsidRDefault="007963E7">
            <w:r>
              <w:rPr>
                <w:rStyle w:val="gmail---uv-743"/>
              </w:rPr>
              <w:t>The social, the food (thinking back to the Lesley days), the reason for a walk into the village</w:t>
            </w:r>
            <w:r w:rsidR="00A376AF">
              <w:rPr>
                <w:rStyle w:val="gmail---uv-743"/>
              </w:rPr>
              <w:t>.</w:t>
            </w:r>
          </w:p>
        </w:tc>
      </w:tr>
      <w:tr w:rsidR="004A5961" w14:paraId="6082358F"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58C" w14:textId="77777777" w:rsidR="004A5961" w:rsidRDefault="007963E7">
            <w:r>
              <w:rPr>
                <w:rStyle w:val="gmail---uv-743"/>
              </w:rPr>
              <w:t>6</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8D" w14:textId="77777777" w:rsidR="004A5961" w:rsidRDefault="007963E7">
            <w:r>
              <w:rPr>
                <w:rStyle w:val="gmail---uv-743"/>
              </w:rPr>
              <w:t>anonymous</w:t>
            </w:r>
          </w:p>
        </w:tc>
        <w:tc>
          <w:tcPr>
            <w:tcW w:w="11608"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8E" w14:textId="4D416A46" w:rsidR="004A5961" w:rsidRDefault="007963E7">
            <w:r>
              <w:rPr>
                <w:rStyle w:val="gmail---uv-743"/>
              </w:rPr>
              <w:t>Social events</w:t>
            </w:r>
            <w:r w:rsidR="00A376AF">
              <w:rPr>
                <w:rStyle w:val="gmail---uv-743"/>
              </w:rPr>
              <w:t>.</w:t>
            </w:r>
          </w:p>
        </w:tc>
      </w:tr>
      <w:tr w:rsidR="004A5961" w14:paraId="60823593"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590" w14:textId="77777777" w:rsidR="004A5961" w:rsidRDefault="007963E7">
            <w:r>
              <w:rPr>
                <w:rStyle w:val="gmail---uv-743"/>
              </w:rPr>
              <w:t>7</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591" w14:textId="77777777" w:rsidR="004A5961" w:rsidRDefault="007963E7">
            <w:r>
              <w:rPr>
                <w:rStyle w:val="gmail---uv-743"/>
              </w:rPr>
              <w:t>anonymous</w:t>
            </w:r>
          </w:p>
        </w:tc>
        <w:tc>
          <w:tcPr>
            <w:tcW w:w="11608" w:type="dxa"/>
            <w:tcBorders>
              <w:top w:val="single" w:sz="6" w:space="0" w:color="E1E1E1"/>
              <w:right w:val="single" w:sz="6" w:space="0" w:color="E1E1E1"/>
            </w:tcBorders>
            <w:tcMar>
              <w:top w:w="120" w:type="dxa"/>
              <w:left w:w="150" w:type="dxa"/>
              <w:bottom w:w="120" w:type="dxa"/>
              <w:right w:w="150" w:type="dxa"/>
            </w:tcMar>
            <w:vAlign w:val="center"/>
          </w:tcPr>
          <w:p w14:paraId="60823592" w14:textId="60986266" w:rsidR="004A5961" w:rsidRDefault="007963E7">
            <w:r>
              <w:rPr>
                <w:rStyle w:val="gmail---uv-743"/>
              </w:rPr>
              <w:t>Company</w:t>
            </w:r>
            <w:r w:rsidR="00A376AF">
              <w:rPr>
                <w:rStyle w:val="gmail---uv-743"/>
              </w:rPr>
              <w:t>.</w:t>
            </w:r>
          </w:p>
        </w:tc>
      </w:tr>
      <w:tr w:rsidR="004A5961" w14:paraId="60823597"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594" w14:textId="77777777" w:rsidR="004A5961" w:rsidRDefault="007963E7">
            <w:r>
              <w:rPr>
                <w:rStyle w:val="gmail---uv-743"/>
              </w:rPr>
              <w:lastRenderedPageBreak/>
              <w:t>8</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95" w14:textId="77777777" w:rsidR="004A5961" w:rsidRDefault="007963E7">
            <w:r>
              <w:rPr>
                <w:rStyle w:val="gmail---uv-743"/>
              </w:rPr>
              <w:t>anonymous</w:t>
            </w:r>
          </w:p>
        </w:tc>
        <w:tc>
          <w:tcPr>
            <w:tcW w:w="11608"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96" w14:textId="25BB6498" w:rsidR="004A5961" w:rsidRDefault="007963E7">
            <w:r>
              <w:rPr>
                <w:rStyle w:val="gmail---uv-743"/>
              </w:rPr>
              <w:t xml:space="preserve">Dinner out with family, either a quick, affordable meal during the week or a get together on the weekend. </w:t>
            </w:r>
            <w:r w:rsidR="00A376AF">
              <w:rPr>
                <w:rStyle w:val="gmail---uv-743"/>
              </w:rPr>
              <w:t>Also,</w:t>
            </w:r>
            <w:r>
              <w:rPr>
                <w:rStyle w:val="gmail---uv-743"/>
              </w:rPr>
              <w:t xml:space="preserve"> a coffee on the weekend after a walk. And of course</w:t>
            </w:r>
            <w:r w:rsidR="00A376AF">
              <w:rPr>
                <w:rStyle w:val="gmail---uv-743"/>
              </w:rPr>
              <w:t>,</w:t>
            </w:r>
            <w:r>
              <w:rPr>
                <w:rStyle w:val="gmail---uv-743"/>
              </w:rPr>
              <w:t xml:space="preserve"> catching up with the neighbours.</w:t>
            </w:r>
          </w:p>
        </w:tc>
      </w:tr>
      <w:tr w:rsidR="004A5961" w14:paraId="6082359B"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598" w14:textId="77777777" w:rsidR="004A5961" w:rsidRDefault="007963E7">
            <w:r>
              <w:rPr>
                <w:rStyle w:val="gmail---uv-743"/>
              </w:rPr>
              <w:t>9</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599" w14:textId="77777777" w:rsidR="004A5961" w:rsidRDefault="007963E7">
            <w:r>
              <w:rPr>
                <w:rStyle w:val="gmail---uv-743"/>
              </w:rPr>
              <w:t>anonymous</w:t>
            </w:r>
          </w:p>
        </w:tc>
        <w:tc>
          <w:tcPr>
            <w:tcW w:w="11608" w:type="dxa"/>
            <w:tcBorders>
              <w:top w:val="single" w:sz="6" w:space="0" w:color="E1E1E1"/>
              <w:right w:val="single" w:sz="6" w:space="0" w:color="E1E1E1"/>
            </w:tcBorders>
            <w:tcMar>
              <w:top w:w="120" w:type="dxa"/>
              <w:left w:w="150" w:type="dxa"/>
              <w:bottom w:w="120" w:type="dxa"/>
              <w:right w:w="150" w:type="dxa"/>
            </w:tcMar>
            <w:vAlign w:val="center"/>
          </w:tcPr>
          <w:p w14:paraId="6082359A" w14:textId="6D360086" w:rsidR="004A5961" w:rsidRDefault="007963E7">
            <w:r>
              <w:rPr>
                <w:rStyle w:val="gmail---uv-743"/>
              </w:rPr>
              <w:t xml:space="preserve">Definitely the woodburners in the dark winter days, seeing familiar faces, the odd </w:t>
            </w:r>
            <w:r w:rsidR="00572FA2">
              <w:rPr>
                <w:rStyle w:val="gmail---uv-743"/>
              </w:rPr>
              <w:t>pint,</w:t>
            </w:r>
            <w:r>
              <w:rPr>
                <w:rStyle w:val="gmail---uv-743"/>
              </w:rPr>
              <w:t xml:space="preserve"> and a nice fish pie.</w:t>
            </w:r>
          </w:p>
        </w:tc>
      </w:tr>
      <w:tr w:rsidR="004A5961" w14:paraId="6082359F"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59C" w14:textId="77777777" w:rsidR="004A5961" w:rsidRDefault="007963E7">
            <w:r>
              <w:rPr>
                <w:rStyle w:val="gmail---uv-743"/>
              </w:rPr>
              <w:t>10</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9D" w14:textId="77777777" w:rsidR="004A5961" w:rsidRDefault="007963E7">
            <w:r>
              <w:rPr>
                <w:rStyle w:val="gmail---uv-743"/>
              </w:rPr>
              <w:t>anonymous</w:t>
            </w:r>
          </w:p>
        </w:tc>
        <w:tc>
          <w:tcPr>
            <w:tcW w:w="11608"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9E" w14:textId="77777777" w:rsidR="004A5961" w:rsidRDefault="007963E7">
            <w:r>
              <w:rPr>
                <w:rStyle w:val="gmail---uv-743"/>
              </w:rPr>
              <w:t>The company and the chance of an informal meal at short notice.</w:t>
            </w:r>
          </w:p>
        </w:tc>
      </w:tr>
      <w:tr w:rsidR="004A5961" w14:paraId="608235A3"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5A0" w14:textId="77777777" w:rsidR="004A5961" w:rsidRDefault="007963E7">
            <w:r>
              <w:rPr>
                <w:rStyle w:val="gmail---uv-743"/>
              </w:rPr>
              <w:t>11</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5A1" w14:textId="77777777" w:rsidR="004A5961" w:rsidRDefault="007963E7">
            <w:r>
              <w:rPr>
                <w:rStyle w:val="gmail---uv-743"/>
              </w:rPr>
              <w:t>anonymous</w:t>
            </w:r>
          </w:p>
        </w:tc>
        <w:tc>
          <w:tcPr>
            <w:tcW w:w="11608" w:type="dxa"/>
            <w:tcBorders>
              <w:top w:val="single" w:sz="6" w:space="0" w:color="E1E1E1"/>
              <w:right w:val="single" w:sz="6" w:space="0" w:color="E1E1E1"/>
            </w:tcBorders>
            <w:tcMar>
              <w:top w:w="120" w:type="dxa"/>
              <w:left w:w="150" w:type="dxa"/>
              <w:bottom w:w="120" w:type="dxa"/>
              <w:right w:w="150" w:type="dxa"/>
            </w:tcMar>
            <w:vAlign w:val="center"/>
          </w:tcPr>
          <w:p w14:paraId="608235A2" w14:textId="6A90374B" w:rsidR="004A5961" w:rsidRDefault="007963E7">
            <w:r>
              <w:rPr>
                <w:rStyle w:val="gmail---uv-743"/>
              </w:rPr>
              <w:t>Nothing; The food hadn't been great for some time</w:t>
            </w:r>
            <w:r w:rsidR="00A376AF">
              <w:rPr>
                <w:rStyle w:val="gmail---uv-743"/>
              </w:rPr>
              <w:t>.</w:t>
            </w:r>
            <w:r>
              <w:rPr>
                <w:rStyle w:val="gmail---uv-743"/>
              </w:rPr>
              <w:t xml:space="preserve"> The atmosphere was cold &amp; uninviting</w:t>
            </w:r>
            <w:r w:rsidR="00A376AF">
              <w:rPr>
                <w:rStyle w:val="gmail---uv-743"/>
              </w:rPr>
              <w:t>.</w:t>
            </w:r>
            <w:r>
              <w:rPr>
                <w:rStyle w:val="gmail---uv-743"/>
              </w:rPr>
              <w:t xml:space="preserve"> Parking for visitors has always been "Difficult"</w:t>
            </w:r>
            <w:r w:rsidR="00A376AF">
              <w:rPr>
                <w:rStyle w:val="gmail---uv-743"/>
              </w:rPr>
              <w:t>.</w:t>
            </w:r>
          </w:p>
        </w:tc>
      </w:tr>
      <w:tr w:rsidR="004A5961" w14:paraId="608235A7"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5A4" w14:textId="77777777" w:rsidR="004A5961" w:rsidRDefault="007963E7">
            <w:r>
              <w:rPr>
                <w:rStyle w:val="gmail---uv-743"/>
              </w:rPr>
              <w:t>12</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A5" w14:textId="77777777" w:rsidR="004A5961" w:rsidRDefault="007963E7">
            <w:r>
              <w:rPr>
                <w:rStyle w:val="gmail---uv-743"/>
              </w:rPr>
              <w:t>anonymous</w:t>
            </w:r>
          </w:p>
        </w:tc>
        <w:tc>
          <w:tcPr>
            <w:tcW w:w="11608"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A6" w14:textId="210EDEA8" w:rsidR="004A5961" w:rsidRDefault="007963E7">
            <w:r>
              <w:rPr>
                <w:rStyle w:val="gmail---uv-743"/>
              </w:rPr>
              <w:t xml:space="preserve">A nice cosy local pub </w:t>
            </w:r>
            <w:r w:rsidR="00EC4D6F">
              <w:rPr>
                <w:rStyle w:val="gmail---uv-743"/>
              </w:rPr>
              <w:t>I</w:t>
            </w:r>
            <w:r>
              <w:rPr>
                <w:rStyle w:val="gmail---uv-743"/>
              </w:rPr>
              <w:t xml:space="preserve"> can walk to</w:t>
            </w:r>
            <w:r w:rsidR="00A376AF">
              <w:rPr>
                <w:rStyle w:val="gmail---uv-743"/>
              </w:rPr>
              <w:t>.</w:t>
            </w:r>
          </w:p>
        </w:tc>
      </w:tr>
      <w:tr w:rsidR="004A5961" w14:paraId="608235AB"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5A8" w14:textId="77777777" w:rsidR="004A5961" w:rsidRDefault="007963E7">
            <w:r>
              <w:rPr>
                <w:rStyle w:val="gmail---uv-743"/>
              </w:rPr>
              <w:t>13</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5A9" w14:textId="77777777" w:rsidR="004A5961" w:rsidRDefault="007963E7">
            <w:r>
              <w:rPr>
                <w:rStyle w:val="gmail---uv-743"/>
              </w:rPr>
              <w:t>anonymous</w:t>
            </w:r>
          </w:p>
        </w:tc>
        <w:tc>
          <w:tcPr>
            <w:tcW w:w="11608" w:type="dxa"/>
            <w:tcBorders>
              <w:top w:val="single" w:sz="6" w:space="0" w:color="E1E1E1"/>
              <w:right w:val="single" w:sz="6" w:space="0" w:color="E1E1E1"/>
            </w:tcBorders>
            <w:tcMar>
              <w:top w:w="120" w:type="dxa"/>
              <w:left w:w="150" w:type="dxa"/>
              <w:bottom w:w="120" w:type="dxa"/>
              <w:right w:w="150" w:type="dxa"/>
            </w:tcMar>
            <w:vAlign w:val="center"/>
          </w:tcPr>
          <w:p w14:paraId="608235AA" w14:textId="77777777" w:rsidR="004A5961" w:rsidRDefault="007963E7">
            <w:r>
              <w:rPr>
                <w:rStyle w:val="gmail---uv-743"/>
              </w:rPr>
              <w:t>The social interaction.</w:t>
            </w:r>
          </w:p>
        </w:tc>
      </w:tr>
      <w:tr w:rsidR="004A5961" w14:paraId="608235AF"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5AC" w14:textId="77777777" w:rsidR="004A5961" w:rsidRDefault="007963E7">
            <w:r>
              <w:rPr>
                <w:rStyle w:val="gmail---uv-743"/>
              </w:rPr>
              <w:t>14</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AD" w14:textId="77777777" w:rsidR="004A5961" w:rsidRDefault="007963E7">
            <w:r>
              <w:rPr>
                <w:rStyle w:val="gmail---uv-743"/>
              </w:rPr>
              <w:t>anonymous</w:t>
            </w:r>
          </w:p>
        </w:tc>
        <w:tc>
          <w:tcPr>
            <w:tcW w:w="11608"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AE" w14:textId="079A1086" w:rsidR="004A5961" w:rsidRDefault="007963E7">
            <w:r>
              <w:rPr>
                <w:rStyle w:val="gmail---uv-743"/>
              </w:rPr>
              <w:t>Good food</w:t>
            </w:r>
            <w:r w:rsidR="00A376AF">
              <w:rPr>
                <w:rStyle w:val="gmail---uv-743"/>
              </w:rPr>
              <w:t>.</w:t>
            </w:r>
          </w:p>
        </w:tc>
      </w:tr>
      <w:tr w:rsidR="004A5961" w14:paraId="608235B3"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5B0" w14:textId="77777777" w:rsidR="004A5961" w:rsidRDefault="007963E7">
            <w:r>
              <w:rPr>
                <w:rStyle w:val="gmail---uv-743"/>
              </w:rPr>
              <w:t>15</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5B1" w14:textId="77777777" w:rsidR="004A5961" w:rsidRDefault="007963E7">
            <w:r>
              <w:rPr>
                <w:rStyle w:val="gmail---uv-743"/>
              </w:rPr>
              <w:t>anonymous</w:t>
            </w:r>
          </w:p>
        </w:tc>
        <w:tc>
          <w:tcPr>
            <w:tcW w:w="11608" w:type="dxa"/>
            <w:tcBorders>
              <w:top w:val="single" w:sz="6" w:space="0" w:color="E1E1E1"/>
              <w:right w:val="single" w:sz="6" w:space="0" w:color="E1E1E1"/>
            </w:tcBorders>
            <w:tcMar>
              <w:top w:w="120" w:type="dxa"/>
              <w:left w:w="150" w:type="dxa"/>
              <w:bottom w:w="120" w:type="dxa"/>
              <w:right w:w="150" w:type="dxa"/>
            </w:tcMar>
            <w:vAlign w:val="center"/>
          </w:tcPr>
          <w:p w14:paraId="608235B2" w14:textId="77777777" w:rsidR="004A5961" w:rsidRDefault="007963E7">
            <w:r>
              <w:rPr>
                <w:rStyle w:val="gmail---uv-743"/>
              </w:rPr>
              <w:t>Nothing. The food was terrible, awful atmosphere, unwelcoming, tired, dated, dreadful lighting, cold and totally dull.</w:t>
            </w:r>
          </w:p>
        </w:tc>
      </w:tr>
      <w:tr w:rsidR="004A5961" w14:paraId="608235B7"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5B4" w14:textId="77777777" w:rsidR="004A5961" w:rsidRDefault="007963E7">
            <w:r>
              <w:rPr>
                <w:rStyle w:val="gmail---uv-743"/>
              </w:rPr>
              <w:t>16</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B5" w14:textId="77777777" w:rsidR="004A5961" w:rsidRDefault="007963E7">
            <w:r>
              <w:rPr>
                <w:rStyle w:val="gmail---uv-743"/>
              </w:rPr>
              <w:t>anonymous</w:t>
            </w:r>
          </w:p>
        </w:tc>
        <w:tc>
          <w:tcPr>
            <w:tcW w:w="11608"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B6" w14:textId="7E72944D" w:rsidR="004A5961" w:rsidRDefault="007963E7">
            <w:r>
              <w:rPr>
                <w:rStyle w:val="gmail---uv-743"/>
              </w:rPr>
              <w:t>Opportunity to grab a meal</w:t>
            </w:r>
            <w:r w:rsidR="00A376AF">
              <w:rPr>
                <w:rStyle w:val="gmail---uv-743"/>
              </w:rPr>
              <w:t>.</w:t>
            </w:r>
            <w:r>
              <w:rPr>
                <w:rStyle w:val="gmail---uv-743"/>
              </w:rPr>
              <w:t xml:space="preserve"> Meet with locals and chat</w:t>
            </w:r>
            <w:r w:rsidR="00A376AF">
              <w:rPr>
                <w:rStyle w:val="gmail---uv-743"/>
              </w:rPr>
              <w:t>.</w:t>
            </w:r>
          </w:p>
        </w:tc>
      </w:tr>
      <w:tr w:rsidR="004A5961" w14:paraId="608235BB"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5B8" w14:textId="77777777" w:rsidR="004A5961" w:rsidRDefault="007963E7">
            <w:r>
              <w:rPr>
                <w:rStyle w:val="gmail---uv-743"/>
              </w:rPr>
              <w:t>17</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5B9" w14:textId="77777777" w:rsidR="004A5961" w:rsidRDefault="007963E7">
            <w:r>
              <w:rPr>
                <w:rStyle w:val="gmail---uv-743"/>
              </w:rPr>
              <w:t>anonymous</w:t>
            </w:r>
          </w:p>
        </w:tc>
        <w:tc>
          <w:tcPr>
            <w:tcW w:w="11608" w:type="dxa"/>
            <w:tcBorders>
              <w:top w:val="single" w:sz="6" w:space="0" w:color="E1E1E1"/>
              <w:right w:val="single" w:sz="6" w:space="0" w:color="E1E1E1"/>
            </w:tcBorders>
            <w:tcMar>
              <w:top w:w="120" w:type="dxa"/>
              <w:left w:w="150" w:type="dxa"/>
              <w:bottom w:w="120" w:type="dxa"/>
              <w:right w:w="150" w:type="dxa"/>
            </w:tcMar>
            <w:vAlign w:val="center"/>
          </w:tcPr>
          <w:p w14:paraId="608235BA" w14:textId="67A9D294" w:rsidR="004A5961" w:rsidRDefault="007963E7">
            <w:r>
              <w:rPr>
                <w:rStyle w:val="gmail---uv-743"/>
              </w:rPr>
              <w:t>Local place to drink without driving</w:t>
            </w:r>
            <w:r w:rsidR="00A376AF">
              <w:rPr>
                <w:rStyle w:val="gmail---uv-743"/>
              </w:rPr>
              <w:t>.</w:t>
            </w:r>
            <w:r>
              <w:rPr>
                <w:rStyle w:val="gmail---uv-743"/>
              </w:rPr>
              <w:t xml:space="preserve"> Easy place to go out for food</w:t>
            </w:r>
            <w:r w:rsidR="00A376AF">
              <w:rPr>
                <w:rStyle w:val="gmail---uv-743"/>
              </w:rPr>
              <w:t>.</w:t>
            </w:r>
            <w:r>
              <w:rPr>
                <w:rStyle w:val="gmail---uv-743"/>
              </w:rPr>
              <w:t xml:space="preserve"> Meeting friends</w:t>
            </w:r>
            <w:r w:rsidR="00A376AF">
              <w:rPr>
                <w:rStyle w:val="gmail---uv-743"/>
              </w:rPr>
              <w:t>.</w:t>
            </w:r>
            <w:r>
              <w:rPr>
                <w:rStyle w:val="gmail---uv-743"/>
              </w:rPr>
              <w:t xml:space="preserve"> Taking visitors out</w:t>
            </w:r>
            <w:r w:rsidR="00A376AF">
              <w:rPr>
                <w:rStyle w:val="gmail---uv-743"/>
              </w:rPr>
              <w:t>.</w:t>
            </w:r>
          </w:p>
        </w:tc>
      </w:tr>
      <w:tr w:rsidR="004A5961" w14:paraId="608235BF"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5BC" w14:textId="77777777" w:rsidR="004A5961" w:rsidRDefault="007963E7">
            <w:r>
              <w:rPr>
                <w:rStyle w:val="gmail---uv-743"/>
              </w:rPr>
              <w:t>18</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BD" w14:textId="77777777" w:rsidR="004A5961" w:rsidRDefault="007963E7">
            <w:r>
              <w:rPr>
                <w:rStyle w:val="gmail---uv-743"/>
              </w:rPr>
              <w:t>anonymous</w:t>
            </w:r>
          </w:p>
        </w:tc>
        <w:tc>
          <w:tcPr>
            <w:tcW w:w="11608"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BE" w14:textId="77777777" w:rsidR="004A5961" w:rsidRDefault="007963E7">
            <w:r>
              <w:rPr>
                <w:rStyle w:val="gmail---uv-743"/>
              </w:rPr>
              <w:t>The social aspect of catching up with village people. Friends joining us for drinks / food.</w:t>
            </w:r>
          </w:p>
        </w:tc>
      </w:tr>
      <w:tr w:rsidR="004A5961" w14:paraId="608235C3"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5C0" w14:textId="77777777" w:rsidR="004A5961" w:rsidRDefault="007963E7">
            <w:r>
              <w:rPr>
                <w:rStyle w:val="gmail---uv-743"/>
              </w:rPr>
              <w:lastRenderedPageBreak/>
              <w:t>19</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5C1" w14:textId="77777777" w:rsidR="004A5961" w:rsidRDefault="007963E7">
            <w:r>
              <w:rPr>
                <w:rStyle w:val="gmail---uv-743"/>
              </w:rPr>
              <w:t>anonymous</w:t>
            </w:r>
          </w:p>
        </w:tc>
        <w:tc>
          <w:tcPr>
            <w:tcW w:w="11608" w:type="dxa"/>
            <w:tcBorders>
              <w:top w:val="single" w:sz="6" w:space="0" w:color="E1E1E1"/>
              <w:right w:val="single" w:sz="6" w:space="0" w:color="E1E1E1"/>
            </w:tcBorders>
            <w:tcMar>
              <w:top w:w="120" w:type="dxa"/>
              <w:left w:w="150" w:type="dxa"/>
              <w:bottom w:w="120" w:type="dxa"/>
              <w:right w:w="150" w:type="dxa"/>
            </w:tcMar>
            <w:vAlign w:val="center"/>
          </w:tcPr>
          <w:p w14:paraId="608235C2" w14:textId="6E328650" w:rsidR="004A5961" w:rsidRDefault="007963E7">
            <w:r>
              <w:rPr>
                <w:rStyle w:val="gmail---uv-743"/>
              </w:rPr>
              <w:t>Meeting people for a drink</w:t>
            </w:r>
            <w:r w:rsidR="00A376AF">
              <w:rPr>
                <w:rStyle w:val="gmail---uv-743"/>
              </w:rPr>
              <w:t>.</w:t>
            </w:r>
          </w:p>
        </w:tc>
      </w:tr>
      <w:tr w:rsidR="004A5961" w14:paraId="608235C7"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5C4" w14:textId="77777777" w:rsidR="004A5961" w:rsidRDefault="007963E7">
            <w:r>
              <w:rPr>
                <w:rStyle w:val="gmail---uv-743"/>
              </w:rPr>
              <w:t>20</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C5" w14:textId="77777777" w:rsidR="004A5961" w:rsidRDefault="007963E7">
            <w:r>
              <w:rPr>
                <w:rStyle w:val="gmail---uv-743"/>
              </w:rPr>
              <w:t>anonymous</w:t>
            </w:r>
          </w:p>
        </w:tc>
        <w:tc>
          <w:tcPr>
            <w:tcW w:w="11608"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C6" w14:textId="34364F3D" w:rsidR="004A5961" w:rsidRDefault="007963E7">
            <w:r>
              <w:rPr>
                <w:rStyle w:val="gmail---uv-743"/>
              </w:rPr>
              <w:t>Convenience and socialising</w:t>
            </w:r>
            <w:r w:rsidR="00A376AF">
              <w:rPr>
                <w:rStyle w:val="gmail---uv-743"/>
              </w:rPr>
              <w:t>.</w:t>
            </w:r>
          </w:p>
        </w:tc>
      </w:tr>
      <w:tr w:rsidR="004A5961" w14:paraId="608235CB"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5C8" w14:textId="77777777" w:rsidR="004A5961" w:rsidRDefault="007963E7">
            <w:r>
              <w:rPr>
                <w:rStyle w:val="gmail---uv-743"/>
              </w:rPr>
              <w:t>21</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5C9" w14:textId="77777777" w:rsidR="004A5961" w:rsidRDefault="007963E7">
            <w:r>
              <w:rPr>
                <w:rStyle w:val="gmail---uv-743"/>
              </w:rPr>
              <w:t>anonymous</w:t>
            </w:r>
          </w:p>
        </w:tc>
        <w:tc>
          <w:tcPr>
            <w:tcW w:w="11608" w:type="dxa"/>
            <w:tcBorders>
              <w:top w:val="single" w:sz="6" w:space="0" w:color="E1E1E1"/>
              <w:right w:val="single" w:sz="6" w:space="0" w:color="E1E1E1"/>
            </w:tcBorders>
            <w:tcMar>
              <w:top w:w="120" w:type="dxa"/>
              <w:left w:w="150" w:type="dxa"/>
              <w:bottom w:w="120" w:type="dxa"/>
              <w:right w:w="150" w:type="dxa"/>
            </w:tcMar>
            <w:vAlign w:val="center"/>
          </w:tcPr>
          <w:p w14:paraId="608235CA" w14:textId="528098CA" w:rsidR="004A5961" w:rsidRDefault="007963E7">
            <w:r>
              <w:rPr>
                <w:rStyle w:val="gmail---uv-743"/>
              </w:rPr>
              <w:t xml:space="preserve">Cricket club has missed being able to meet there and have drinks </w:t>
            </w:r>
            <w:r w:rsidR="00EC4D6F">
              <w:rPr>
                <w:rStyle w:val="gmail---uv-743"/>
              </w:rPr>
              <w:t>post-match</w:t>
            </w:r>
            <w:r>
              <w:rPr>
                <w:rStyle w:val="gmail---uv-743"/>
              </w:rPr>
              <w:t xml:space="preserve"> and to have our fundraising events there</w:t>
            </w:r>
            <w:r w:rsidR="00A376AF">
              <w:rPr>
                <w:rStyle w:val="gmail---uv-743"/>
              </w:rPr>
              <w:t>.</w:t>
            </w:r>
          </w:p>
        </w:tc>
      </w:tr>
      <w:tr w:rsidR="004A5961" w14:paraId="608235CF"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5CC" w14:textId="77777777" w:rsidR="004A5961" w:rsidRDefault="007963E7">
            <w:r>
              <w:rPr>
                <w:rStyle w:val="gmail---uv-743"/>
              </w:rPr>
              <w:t>22</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CD" w14:textId="77777777" w:rsidR="004A5961" w:rsidRDefault="007963E7">
            <w:r>
              <w:rPr>
                <w:rStyle w:val="gmail---uv-743"/>
              </w:rPr>
              <w:t>anonymous</w:t>
            </w:r>
          </w:p>
        </w:tc>
        <w:tc>
          <w:tcPr>
            <w:tcW w:w="11608"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CE" w14:textId="77777777" w:rsidR="004A5961" w:rsidRDefault="004A5961"/>
        </w:tc>
      </w:tr>
      <w:tr w:rsidR="004A5961" w14:paraId="608235D3"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5D0" w14:textId="77777777" w:rsidR="004A5961" w:rsidRDefault="007963E7">
            <w:r>
              <w:rPr>
                <w:rStyle w:val="gmail---uv-743"/>
              </w:rPr>
              <w:t>23</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5D1" w14:textId="77777777" w:rsidR="004A5961" w:rsidRDefault="007963E7">
            <w:r>
              <w:rPr>
                <w:rStyle w:val="gmail---uv-743"/>
              </w:rPr>
              <w:t>anonymous</w:t>
            </w:r>
          </w:p>
        </w:tc>
        <w:tc>
          <w:tcPr>
            <w:tcW w:w="11608" w:type="dxa"/>
            <w:tcBorders>
              <w:top w:val="single" w:sz="6" w:space="0" w:color="E1E1E1"/>
              <w:right w:val="single" w:sz="6" w:space="0" w:color="E1E1E1"/>
            </w:tcBorders>
            <w:tcMar>
              <w:top w:w="120" w:type="dxa"/>
              <w:left w:w="150" w:type="dxa"/>
              <w:bottom w:w="120" w:type="dxa"/>
              <w:right w:w="150" w:type="dxa"/>
            </w:tcMar>
            <w:vAlign w:val="center"/>
          </w:tcPr>
          <w:p w14:paraId="608235D2" w14:textId="77777777" w:rsidR="004A5961" w:rsidRDefault="007963E7">
            <w:r>
              <w:rPr>
                <w:rStyle w:val="gmail---uv-743"/>
              </w:rPr>
              <w:t>Nothing that comes to mind. It wasn't the greatest.</w:t>
            </w:r>
          </w:p>
        </w:tc>
      </w:tr>
      <w:tr w:rsidR="004A5961" w14:paraId="608235D7"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5D4" w14:textId="77777777" w:rsidR="004A5961" w:rsidRDefault="007963E7">
            <w:r>
              <w:rPr>
                <w:rStyle w:val="gmail---uv-743"/>
              </w:rPr>
              <w:t>24</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D5" w14:textId="77777777" w:rsidR="004A5961" w:rsidRDefault="007963E7">
            <w:r>
              <w:rPr>
                <w:rStyle w:val="gmail---uv-743"/>
              </w:rPr>
              <w:t>anonymous</w:t>
            </w:r>
          </w:p>
        </w:tc>
        <w:tc>
          <w:tcPr>
            <w:tcW w:w="11608"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D6" w14:textId="1B52A136" w:rsidR="004A5961" w:rsidRDefault="007963E7">
            <w:r>
              <w:rPr>
                <w:rStyle w:val="gmail---uv-743"/>
              </w:rPr>
              <w:t>Having a reasonable place to go for a meal locally</w:t>
            </w:r>
            <w:r w:rsidR="00A376AF">
              <w:rPr>
                <w:rStyle w:val="gmail---uv-743"/>
              </w:rPr>
              <w:t>.</w:t>
            </w:r>
          </w:p>
        </w:tc>
      </w:tr>
      <w:tr w:rsidR="004A5961" w14:paraId="608235DB"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5D8" w14:textId="77777777" w:rsidR="004A5961" w:rsidRDefault="007963E7">
            <w:r>
              <w:rPr>
                <w:rStyle w:val="gmail---uv-743"/>
              </w:rPr>
              <w:t>25</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5D9" w14:textId="77777777" w:rsidR="004A5961" w:rsidRDefault="007963E7">
            <w:r>
              <w:rPr>
                <w:rStyle w:val="gmail---uv-743"/>
              </w:rPr>
              <w:t>anonymous</w:t>
            </w:r>
          </w:p>
        </w:tc>
        <w:tc>
          <w:tcPr>
            <w:tcW w:w="11608" w:type="dxa"/>
            <w:tcBorders>
              <w:top w:val="single" w:sz="6" w:space="0" w:color="E1E1E1"/>
              <w:right w:val="single" w:sz="6" w:space="0" w:color="E1E1E1"/>
            </w:tcBorders>
            <w:tcMar>
              <w:top w:w="120" w:type="dxa"/>
              <w:left w:w="150" w:type="dxa"/>
              <w:bottom w:w="120" w:type="dxa"/>
              <w:right w:w="150" w:type="dxa"/>
            </w:tcMar>
            <w:vAlign w:val="center"/>
          </w:tcPr>
          <w:p w14:paraId="608235DA" w14:textId="77777777" w:rsidR="004A5961" w:rsidRDefault="007963E7">
            <w:r>
              <w:rPr>
                <w:rStyle w:val="gmail---uv-743"/>
              </w:rPr>
              <w:t>Being able to walk down for a drink / meal on the spur of the moment.</w:t>
            </w:r>
          </w:p>
        </w:tc>
      </w:tr>
      <w:tr w:rsidR="004A5961" w14:paraId="608235DF"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5DC" w14:textId="77777777" w:rsidR="004A5961" w:rsidRDefault="007963E7">
            <w:r>
              <w:rPr>
                <w:rStyle w:val="gmail---uv-743"/>
              </w:rPr>
              <w:t>26</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DD" w14:textId="77777777" w:rsidR="004A5961" w:rsidRDefault="007963E7">
            <w:r>
              <w:rPr>
                <w:rStyle w:val="gmail---uv-743"/>
              </w:rPr>
              <w:t>anonymous</w:t>
            </w:r>
          </w:p>
        </w:tc>
        <w:tc>
          <w:tcPr>
            <w:tcW w:w="11608"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DE" w14:textId="6ADF9FD7" w:rsidR="004A5961" w:rsidRDefault="007963E7">
            <w:r>
              <w:rPr>
                <w:rStyle w:val="gmail---uv-743"/>
              </w:rPr>
              <w:t>Socialising</w:t>
            </w:r>
            <w:r w:rsidR="00A376AF">
              <w:rPr>
                <w:rStyle w:val="gmail---uv-743"/>
              </w:rPr>
              <w:t>.</w:t>
            </w:r>
          </w:p>
        </w:tc>
      </w:tr>
      <w:tr w:rsidR="004A5961" w14:paraId="608235E3"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5E0" w14:textId="77777777" w:rsidR="004A5961" w:rsidRDefault="007963E7">
            <w:r>
              <w:rPr>
                <w:rStyle w:val="gmail---uv-743"/>
              </w:rPr>
              <w:t>27</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5E1" w14:textId="77777777" w:rsidR="004A5961" w:rsidRDefault="007963E7">
            <w:r>
              <w:rPr>
                <w:rStyle w:val="gmail---uv-743"/>
              </w:rPr>
              <w:t>anonymous</w:t>
            </w:r>
          </w:p>
        </w:tc>
        <w:tc>
          <w:tcPr>
            <w:tcW w:w="11608" w:type="dxa"/>
            <w:tcBorders>
              <w:top w:val="single" w:sz="6" w:space="0" w:color="E1E1E1"/>
              <w:right w:val="single" w:sz="6" w:space="0" w:color="E1E1E1"/>
            </w:tcBorders>
            <w:tcMar>
              <w:top w:w="120" w:type="dxa"/>
              <w:left w:w="150" w:type="dxa"/>
              <w:bottom w:w="120" w:type="dxa"/>
              <w:right w:w="150" w:type="dxa"/>
            </w:tcMar>
            <w:vAlign w:val="center"/>
          </w:tcPr>
          <w:p w14:paraId="608235E2" w14:textId="21F280AA" w:rsidR="004A5961" w:rsidRDefault="007963E7">
            <w:r>
              <w:rPr>
                <w:rStyle w:val="gmail---uv-743"/>
              </w:rPr>
              <w:t>A place to meet up and dine</w:t>
            </w:r>
            <w:r w:rsidR="00A376AF">
              <w:rPr>
                <w:rStyle w:val="gmail---uv-743"/>
              </w:rPr>
              <w:t>.</w:t>
            </w:r>
          </w:p>
        </w:tc>
      </w:tr>
      <w:tr w:rsidR="004A5961" w14:paraId="608235E7"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5E4" w14:textId="77777777" w:rsidR="004A5961" w:rsidRDefault="007963E7">
            <w:r>
              <w:rPr>
                <w:rStyle w:val="gmail---uv-743"/>
              </w:rPr>
              <w:t>28</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E5" w14:textId="77777777" w:rsidR="004A5961" w:rsidRDefault="007963E7">
            <w:r>
              <w:rPr>
                <w:rStyle w:val="gmail---uv-743"/>
              </w:rPr>
              <w:t>anonymous</w:t>
            </w:r>
          </w:p>
        </w:tc>
        <w:tc>
          <w:tcPr>
            <w:tcW w:w="11608"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E6" w14:textId="34DEEF64" w:rsidR="004A5961" w:rsidRDefault="007963E7">
            <w:r>
              <w:rPr>
                <w:rStyle w:val="gmail---uv-743"/>
              </w:rPr>
              <w:t>Nothing</w:t>
            </w:r>
            <w:r w:rsidR="00A376AF">
              <w:rPr>
                <w:rStyle w:val="gmail---uv-743"/>
              </w:rPr>
              <w:t>.</w:t>
            </w:r>
          </w:p>
        </w:tc>
      </w:tr>
      <w:tr w:rsidR="004A5961" w14:paraId="608235EB"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5E8" w14:textId="77777777" w:rsidR="004A5961" w:rsidRDefault="007963E7">
            <w:r>
              <w:rPr>
                <w:rStyle w:val="gmail---uv-743"/>
              </w:rPr>
              <w:t>29</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5E9" w14:textId="77777777" w:rsidR="004A5961" w:rsidRDefault="007963E7">
            <w:r>
              <w:rPr>
                <w:rStyle w:val="gmail---uv-743"/>
              </w:rPr>
              <w:t>anonymous</w:t>
            </w:r>
          </w:p>
        </w:tc>
        <w:tc>
          <w:tcPr>
            <w:tcW w:w="11608" w:type="dxa"/>
            <w:tcBorders>
              <w:top w:val="single" w:sz="6" w:space="0" w:color="E1E1E1"/>
              <w:right w:val="single" w:sz="6" w:space="0" w:color="E1E1E1"/>
            </w:tcBorders>
            <w:tcMar>
              <w:top w:w="120" w:type="dxa"/>
              <w:left w:w="150" w:type="dxa"/>
              <w:bottom w:w="120" w:type="dxa"/>
              <w:right w:w="150" w:type="dxa"/>
            </w:tcMar>
            <w:vAlign w:val="center"/>
          </w:tcPr>
          <w:p w14:paraId="608235EA" w14:textId="43DAF00B" w:rsidR="004A5961" w:rsidRDefault="007963E7">
            <w:r>
              <w:rPr>
                <w:rStyle w:val="gmail---uv-743"/>
              </w:rPr>
              <w:t>Stopping on a walk or a Bike ride</w:t>
            </w:r>
            <w:r w:rsidR="00A376AF">
              <w:rPr>
                <w:rStyle w:val="gmail---uv-743"/>
              </w:rPr>
              <w:t>.</w:t>
            </w:r>
          </w:p>
        </w:tc>
      </w:tr>
      <w:tr w:rsidR="004A5961" w14:paraId="608235EF"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5EC" w14:textId="77777777" w:rsidR="004A5961" w:rsidRDefault="007963E7">
            <w:r>
              <w:rPr>
                <w:rStyle w:val="gmail---uv-743"/>
              </w:rPr>
              <w:t>30</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ED" w14:textId="77777777" w:rsidR="004A5961" w:rsidRDefault="007963E7">
            <w:r>
              <w:rPr>
                <w:rStyle w:val="gmail---uv-743"/>
              </w:rPr>
              <w:t>anonymous</w:t>
            </w:r>
          </w:p>
        </w:tc>
        <w:tc>
          <w:tcPr>
            <w:tcW w:w="11608"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EE" w14:textId="77777777" w:rsidR="004A5961" w:rsidRDefault="007963E7">
            <w:r>
              <w:rPr>
                <w:rStyle w:val="gmail---uv-743"/>
              </w:rPr>
              <w:t>Didn’t use the pub often enough to miss it despite enjoying the environment when we did visit.</w:t>
            </w:r>
          </w:p>
        </w:tc>
      </w:tr>
      <w:tr w:rsidR="004A5961" w14:paraId="608235F3"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5F0" w14:textId="77777777" w:rsidR="004A5961" w:rsidRDefault="007963E7">
            <w:r>
              <w:rPr>
                <w:rStyle w:val="gmail---uv-743"/>
              </w:rPr>
              <w:lastRenderedPageBreak/>
              <w:t>31</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5F1" w14:textId="77777777" w:rsidR="004A5961" w:rsidRDefault="007963E7">
            <w:r>
              <w:rPr>
                <w:rStyle w:val="gmail---uv-743"/>
              </w:rPr>
              <w:t>anonymous</w:t>
            </w:r>
          </w:p>
        </w:tc>
        <w:tc>
          <w:tcPr>
            <w:tcW w:w="11608" w:type="dxa"/>
            <w:tcBorders>
              <w:top w:val="single" w:sz="6" w:space="0" w:color="E1E1E1"/>
              <w:right w:val="single" w:sz="6" w:space="0" w:color="E1E1E1"/>
            </w:tcBorders>
            <w:tcMar>
              <w:top w:w="120" w:type="dxa"/>
              <w:left w:w="150" w:type="dxa"/>
              <w:bottom w:w="120" w:type="dxa"/>
              <w:right w:w="150" w:type="dxa"/>
            </w:tcMar>
            <w:vAlign w:val="center"/>
          </w:tcPr>
          <w:p w14:paraId="608235F2" w14:textId="5FF86095" w:rsidR="004A5961" w:rsidRDefault="007963E7">
            <w:r>
              <w:rPr>
                <w:rStyle w:val="gmail---uv-743"/>
              </w:rPr>
              <w:t>Nice local place for a drink and social hub</w:t>
            </w:r>
            <w:r w:rsidR="00A376AF">
              <w:rPr>
                <w:rStyle w:val="gmail---uv-743"/>
              </w:rPr>
              <w:t>.</w:t>
            </w:r>
          </w:p>
        </w:tc>
      </w:tr>
      <w:tr w:rsidR="004A5961" w14:paraId="608235F7"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5F4" w14:textId="77777777" w:rsidR="004A5961" w:rsidRDefault="007963E7">
            <w:r>
              <w:rPr>
                <w:rStyle w:val="gmail---uv-743"/>
              </w:rPr>
              <w:t>32</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F5" w14:textId="77777777" w:rsidR="004A5961" w:rsidRDefault="007963E7">
            <w:r>
              <w:rPr>
                <w:rStyle w:val="gmail---uv-743"/>
              </w:rPr>
              <w:t>anonymous</w:t>
            </w:r>
          </w:p>
        </w:tc>
        <w:tc>
          <w:tcPr>
            <w:tcW w:w="11608"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F6" w14:textId="2A725B58" w:rsidR="004A5961" w:rsidRDefault="007963E7">
            <w:r>
              <w:rPr>
                <w:rStyle w:val="gmail---uv-743"/>
              </w:rPr>
              <w:t>The ability to be able to socialise spontaneously - no prior arrangements needed, just head to the pub for some company and a chat - especially important if you go out on your own. Used to enjoy being able to decide to go to the pub for an evening meal at a reasonable price, with good wholesome food, in a friendly environment.</w:t>
            </w:r>
          </w:p>
        </w:tc>
      </w:tr>
      <w:tr w:rsidR="004A5961" w14:paraId="608235FB"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5F8" w14:textId="77777777" w:rsidR="004A5961" w:rsidRDefault="007963E7">
            <w:r>
              <w:rPr>
                <w:rStyle w:val="gmail---uv-743"/>
              </w:rPr>
              <w:t>33</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5F9" w14:textId="77777777" w:rsidR="004A5961" w:rsidRDefault="007963E7">
            <w:r>
              <w:rPr>
                <w:rStyle w:val="gmail---uv-743"/>
              </w:rPr>
              <w:t>anonymous</w:t>
            </w:r>
          </w:p>
        </w:tc>
        <w:tc>
          <w:tcPr>
            <w:tcW w:w="11608" w:type="dxa"/>
            <w:tcBorders>
              <w:top w:val="single" w:sz="6" w:space="0" w:color="E1E1E1"/>
              <w:right w:val="single" w:sz="6" w:space="0" w:color="E1E1E1"/>
            </w:tcBorders>
            <w:tcMar>
              <w:top w:w="120" w:type="dxa"/>
              <w:left w:w="150" w:type="dxa"/>
              <w:bottom w:w="120" w:type="dxa"/>
              <w:right w:w="150" w:type="dxa"/>
            </w:tcMar>
            <w:vAlign w:val="center"/>
          </w:tcPr>
          <w:p w14:paraId="608235FA" w14:textId="00271045" w:rsidR="004A5961" w:rsidRDefault="007963E7">
            <w:r>
              <w:rPr>
                <w:rStyle w:val="gmail---uv-743"/>
              </w:rPr>
              <w:t>Having local village pubs within walking distance giv</w:t>
            </w:r>
            <w:r w:rsidR="001240F6">
              <w:rPr>
                <w:rStyle w:val="gmail---uv-743"/>
              </w:rPr>
              <w:t>ing</w:t>
            </w:r>
            <w:r>
              <w:rPr>
                <w:rStyle w:val="gmail---uv-743"/>
              </w:rPr>
              <w:t xml:space="preserve"> a walk and a destination.</w:t>
            </w:r>
          </w:p>
        </w:tc>
      </w:tr>
      <w:tr w:rsidR="004A5961" w14:paraId="608235FF"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5FC" w14:textId="77777777" w:rsidR="004A5961" w:rsidRDefault="007963E7">
            <w:r>
              <w:rPr>
                <w:rStyle w:val="gmail---uv-743"/>
              </w:rPr>
              <w:t>34</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FD" w14:textId="77777777" w:rsidR="004A5961" w:rsidRDefault="007963E7">
            <w:r>
              <w:rPr>
                <w:rStyle w:val="gmail---uv-743"/>
              </w:rPr>
              <w:t>anonymous</w:t>
            </w:r>
          </w:p>
        </w:tc>
        <w:tc>
          <w:tcPr>
            <w:tcW w:w="11608"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5FE" w14:textId="77777777" w:rsidR="004A5961" w:rsidRDefault="007963E7">
            <w:r>
              <w:rPr>
                <w:rStyle w:val="gmail---uv-743"/>
              </w:rPr>
              <w:t>Can’t be bothered to cook simple food at modest prices.</w:t>
            </w:r>
          </w:p>
        </w:tc>
      </w:tr>
      <w:tr w:rsidR="004A5961" w14:paraId="60823603"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600" w14:textId="77777777" w:rsidR="004A5961" w:rsidRDefault="007963E7">
            <w:r>
              <w:rPr>
                <w:rStyle w:val="gmail---uv-743"/>
              </w:rPr>
              <w:t>35</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601" w14:textId="77777777" w:rsidR="004A5961" w:rsidRDefault="007963E7">
            <w:r>
              <w:rPr>
                <w:rStyle w:val="gmail---uv-743"/>
              </w:rPr>
              <w:t>anonymous</w:t>
            </w:r>
          </w:p>
        </w:tc>
        <w:tc>
          <w:tcPr>
            <w:tcW w:w="11608" w:type="dxa"/>
            <w:tcBorders>
              <w:top w:val="single" w:sz="6" w:space="0" w:color="E1E1E1"/>
              <w:right w:val="single" w:sz="6" w:space="0" w:color="E1E1E1"/>
            </w:tcBorders>
            <w:tcMar>
              <w:top w:w="120" w:type="dxa"/>
              <w:left w:w="150" w:type="dxa"/>
              <w:bottom w:w="120" w:type="dxa"/>
              <w:right w:w="150" w:type="dxa"/>
            </w:tcMar>
            <w:vAlign w:val="center"/>
          </w:tcPr>
          <w:p w14:paraId="60823602" w14:textId="77777777" w:rsidR="004A5961" w:rsidRDefault="007963E7">
            <w:r>
              <w:rPr>
                <w:rStyle w:val="gmail---uv-743"/>
              </w:rPr>
              <w:t>The great food, nice atmosphere, and somewhere different to go.</w:t>
            </w:r>
          </w:p>
        </w:tc>
      </w:tr>
      <w:tr w:rsidR="004A5961" w14:paraId="60823607"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604" w14:textId="77777777" w:rsidR="004A5961" w:rsidRDefault="007963E7">
            <w:r>
              <w:rPr>
                <w:rStyle w:val="gmail---uv-743"/>
              </w:rPr>
              <w:t>36</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05" w14:textId="77777777" w:rsidR="004A5961" w:rsidRDefault="007963E7">
            <w:r>
              <w:rPr>
                <w:rStyle w:val="gmail---uv-743"/>
              </w:rPr>
              <w:t>anonymous</w:t>
            </w:r>
          </w:p>
        </w:tc>
        <w:tc>
          <w:tcPr>
            <w:tcW w:w="11608"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06" w14:textId="77777777" w:rsidR="004A5961" w:rsidRDefault="007963E7">
            <w:r>
              <w:rPr>
                <w:rStyle w:val="gmail---uv-743"/>
              </w:rPr>
              <w:t>Good selection of real ale and good food.</w:t>
            </w:r>
          </w:p>
        </w:tc>
      </w:tr>
      <w:tr w:rsidR="004A5961" w14:paraId="6082360B"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608" w14:textId="77777777" w:rsidR="004A5961" w:rsidRDefault="007963E7">
            <w:r>
              <w:rPr>
                <w:rStyle w:val="gmail---uv-743"/>
              </w:rPr>
              <w:t>37</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609" w14:textId="77777777" w:rsidR="004A5961" w:rsidRDefault="007963E7">
            <w:r>
              <w:rPr>
                <w:rStyle w:val="gmail---uv-743"/>
              </w:rPr>
              <w:t>anonymous</w:t>
            </w:r>
          </w:p>
        </w:tc>
        <w:tc>
          <w:tcPr>
            <w:tcW w:w="11608" w:type="dxa"/>
            <w:tcBorders>
              <w:top w:val="single" w:sz="6" w:space="0" w:color="E1E1E1"/>
              <w:right w:val="single" w:sz="6" w:space="0" w:color="E1E1E1"/>
            </w:tcBorders>
            <w:tcMar>
              <w:top w:w="120" w:type="dxa"/>
              <w:left w:w="150" w:type="dxa"/>
              <w:bottom w:w="120" w:type="dxa"/>
              <w:right w:w="150" w:type="dxa"/>
            </w:tcMar>
            <w:vAlign w:val="center"/>
          </w:tcPr>
          <w:p w14:paraId="6082360A" w14:textId="317CC707" w:rsidR="004A5961" w:rsidRDefault="007963E7">
            <w:r>
              <w:rPr>
                <w:rStyle w:val="gmail---uv-743"/>
              </w:rPr>
              <w:t>Proper pub food, nothing fancy, just good home cooked meals and a reasonable price with friendly staff and a nice selection of drinks</w:t>
            </w:r>
            <w:r w:rsidR="00A376AF">
              <w:rPr>
                <w:rStyle w:val="gmail---uv-743"/>
              </w:rPr>
              <w:t>.</w:t>
            </w:r>
          </w:p>
        </w:tc>
      </w:tr>
      <w:tr w:rsidR="004A5961" w14:paraId="6082360F"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60C" w14:textId="77777777" w:rsidR="004A5961" w:rsidRDefault="007963E7">
            <w:r>
              <w:rPr>
                <w:rStyle w:val="gmail---uv-743"/>
              </w:rPr>
              <w:t>38</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0D" w14:textId="77777777" w:rsidR="004A5961" w:rsidRDefault="007963E7">
            <w:r>
              <w:rPr>
                <w:rStyle w:val="gmail---uv-743"/>
              </w:rPr>
              <w:t>anonymous</w:t>
            </w:r>
          </w:p>
        </w:tc>
        <w:tc>
          <w:tcPr>
            <w:tcW w:w="11608"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0E" w14:textId="45BF1C5F" w:rsidR="004A5961" w:rsidRDefault="007963E7">
            <w:r>
              <w:rPr>
                <w:rStyle w:val="gmail---uv-743"/>
              </w:rPr>
              <w:t>A perfect calling point in a pleasant village on my regular walks</w:t>
            </w:r>
            <w:r w:rsidR="00A376AF">
              <w:rPr>
                <w:rStyle w:val="gmail---uv-743"/>
              </w:rPr>
              <w:t>.</w:t>
            </w:r>
          </w:p>
        </w:tc>
      </w:tr>
      <w:tr w:rsidR="004A5961" w14:paraId="60823613"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610" w14:textId="77777777" w:rsidR="004A5961" w:rsidRDefault="007963E7">
            <w:r>
              <w:rPr>
                <w:rStyle w:val="gmail---uv-743"/>
              </w:rPr>
              <w:t>39</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611" w14:textId="77777777" w:rsidR="004A5961" w:rsidRDefault="007963E7">
            <w:r>
              <w:rPr>
                <w:rStyle w:val="gmail---uv-743"/>
              </w:rPr>
              <w:t>anonymous</w:t>
            </w:r>
          </w:p>
        </w:tc>
        <w:tc>
          <w:tcPr>
            <w:tcW w:w="11608" w:type="dxa"/>
            <w:tcBorders>
              <w:top w:val="single" w:sz="6" w:space="0" w:color="E1E1E1"/>
              <w:right w:val="single" w:sz="6" w:space="0" w:color="E1E1E1"/>
            </w:tcBorders>
            <w:tcMar>
              <w:top w:w="120" w:type="dxa"/>
              <w:left w:w="150" w:type="dxa"/>
              <w:bottom w:w="120" w:type="dxa"/>
              <w:right w:w="150" w:type="dxa"/>
            </w:tcMar>
            <w:vAlign w:val="center"/>
          </w:tcPr>
          <w:p w14:paraId="60823612" w14:textId="1C69B7BC" w:rsidR="004A5961" w:rsidRDefault="007963E7">
            <w:r>
              <w:rPr>
                <w:rStyle w:val="gmail---uv-743"/>
              </w:rPr>
              <w:t xml:space="preserve">Enjoying </w:t>
            </w:r>
            <w:r w:rsidR="001240F6">
              <w:rPr>
                <w:rStyle w:val="gmail---uv-743"/>
              </w:rPr>
              <w:t xml:space="preserve">a </w:t>
            </w:r>
            <w:r>
              <w:rPr>
                <w:rStyle w:val="gmail---uv-743"/>
              </w:rPr>
              <w:t>drink in a quiet genuine village pub</w:t>
            </w:r>
            <w:r w:rsidR="00A376AF">
              <w:rPr>
                <w:rStyle w:val="gmail---uv-743"/>
              </w:rPr>
              <w:t>.</w:t>
            </w:r>
          </w:p>
        </w:tc>
      </w:tr>
      <w:tr w:rsidR="004A5961" w14:paraId="60823617"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614" w14:textId="77777777" w:rsidR="004A5961" w:rsidRDefault="007963E7">
            <w:r>
              <w:rPr>
                <w:rStyle w:val="gmail---uv-743"/>
              </w:rPr>
              <w:t>40</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15" w14:textId="77777777" w:rsidR="004A5961" w:rsidRDefault="007963E7">
            <w:r>
              <w:rPr>
                <w:rStyle w:val="gmail---uv-743"/>
              </w:rPr>
              <w:t>anonymous</w:t>
            </w:r>
          </w:p>
        </w:tc>
        <w:tc>
          <w:tcPr>
            <w:tcW w:w="11608"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16" w14:textId="3552B300" w:rsidR="004A5961" w:rsidRDefault="007963E7">
            <w:r>
              <w:rPr>
                <w:rStyle w:val="gmail---uv-743"/>
              </w:rPr>
              <w:t>Meeting villagers and food</w:t>
            </w:r>
            <w:r w:rsidR="00A376AF">
              <w:rPr>
                <w:rStyle w:val="gmail---uv-743"/>
              </w:rPr>
              <w:t>.</w:t>
            </w:r>
          </w:p>
        </w:tc>
      </w:tr>
      <w:tr w:rsidR="004A5961" w14:paraId="6082361B"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618" w14:textId="77777777" w:rsidR="004A5961" w:rsidRDefault="007963E7">
            <w:r>
              <w:rPr>
                <w:rStyle w:val="gmail---uv-743"/>
              </w:rPr>
              <w:t>41</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619" w14:textId="77777777" w:rsidR="004A5961" w:rsidRDefault="007963E7">
            <w:r>
              <w:rPr>
                <w:rStyle w:val="gmail---uv-743"/>
              </w:rPr>
              <w:t>anonymous</w:t>
            </w:r>
          </w:p>
        </w:tc>
        <w:tc>
          <w:tcPr>
            <w:tcW w:w="11608" w:type="dxa"/>
            <w:tcBorders>
              <w:top w:val="single" w:sz="6" w:space="0" w:color="E1E1E1"/>
              <w:right w:val="single" w:sz="6" w:space="0" w:color="E1E1E1"/>
            </w:tcBorders>
            <w:tcMar>
              <w:top w:w="120" w:type="dxa"/>
              <w:left w:w="150" w:type="dxa"/>
              <w:bottom w:w="120" w:type="dxa"/>
              <w:right w:w="150" w:type="dxa"/>
            </w:tcMar>
            <w:vAlign w:val="center"/>
          </w:tcPr>
          <w:p w14:paraId="6082361A" w14:textId="03F49E14" w:rsidR="004A5961" w:rsidRDefault="007963E7">
            <w:r>
              <w:rPr>
                <w:rStyle w:val="gmail---uv-743"/>
              </w:rPr>
              <w:t>Being able to pop in there for a meal</w:t>
            </w:r>
            <w:r w:rsidR="00A376AF">
              <w:rPr>
                <w:rStyle w:val="gmail---uv-743"/>
              </w:rPr>
              <w:t>.</w:t>
            </w:r>
          </w:p>
        </w:tc>
      </w:tr>
      <w:tr w:rsidR="004A5961" w14:paraId="6082361F" w14:textId="77777777" w:rsidTr="00C76F74">
        <w:tc>
          <w:tcPr>
            <w:tcW w:w="566" w:type="dxa"/>
            <w:tcBorders>
              <w:top w:val="single" w:sz="6" w:space="0" w:color="E1E1E1"/>
              <w:left w:val="single" w:sz="6" w:space="0" w:color="E1E1E1"/>
              <w:bottom w:val="single" w:sz="6" w:space="0" w:color="E1E1E1"/>
              <w:right w:val="single" w:sz="6" w:space="0" w:color="E1E1E1"/>
            </w:tcBorders>
            <w:shd w:val="clear" w:color="auto" w:fill="F8F8F8"/>
            <w:tcMar>
              <w:top w:w="120" w:type="dxa"/>
              <w:left w:w="150" w:type="dxa"/>
              <w:bottom w:w="120" w:type="dxa"/>
              <w:right w:w="150" w:type="dxa"/>
            </w:tcMar>
            <w:vAlign w:val="center"/>
          </w:tcPr>
          <w:p w14:paraId="6082361C" w14:textId="77777777" w:rsidR="004A5961" w:rsidRDefault="007963E7">
            <w:r>
              <w:rPr>
                <w:rStyle w:val="gmail---uv-743"/>
              </w:rPr>
              <w:lastRenderedPageBreak/>
              <w:t>42</w:t>
            </w:r>
          </w:p>
        </w:tc>
        <w:tc>
          <w:tcPr>
            <w:tcW w:w="1434" w:type="dxa"/>
            <w:tcBorders>
              <w:top w:val="single" w:sz="6" w:space="0" w:color="E1E1E1"/>
              <w:bottom w:val="single" w:sz="6" w:space="0" w:color="E1E1E1"/>
              <w:right w:val="single" w:sz="6" w:space="0" w:color="E1E1E1"/>
            </w:tcBorders>
            <w:shd w:val="clear" w:color="auto" w:fill="F8F8F8"/>
            <w:tcMar>
              <w:top w:w="120" w:type="dxa"/>
              <w:left w:w="150" w:type="dxa"/>
              <w:bottom w:w="120" w:type="dxa"/>
              <w:right w:w="150" w:type="dxa"/>
            </w:tcMar>
            <w:vAlign w:val="center"/>
          </w:tcPr>
          <w:p w14:paraId="6082361D" w14:textId="77777777" w:rsidR="004A5961" w:rsidRDefault="007963E7">
            <w:r>
              <w:rPr>
                <w:rStyle w:val="gmail---uv-743"/>
              </w:rPr>
              <w:t>anonymous</w:t>
            </w:r>
          </w:p>
        </w:tc>
        <w:tc>
          <w:tcPr>
            <w:tcW w:w="11608" w:type="dxa"/>
            <w:tcBorders>
              <w:top w:val="single" w:sz="6" w:space="0" w:color="E1E1E1"/>
              <w:bottom w:val="single" w:sz="6" w:space="0" w:color="E1E1E1"/>
              <w:right w:val="single" w:sz="6" w:space="0" w:color="E1E1E1"/>
            </w:tcBorders>
            <w:shd w:val="clear" w:color="auto" w:fill="F8F8F8"/>
            <w:tcMar>
              <w:top w:w="120" w:type="dxa"/>
              <w:left w:w="150" w:type="dxa"/>
              <w:bottom w:w="120" w:type="dxa"/>
              <w:right w:w="150" w:type="dxa"/>
            </w:tcMar>
            <w:vAlign w:val="center"/>
          </w:tcPr>
          <w:p w14:paraId="6082361E" w14:textId="7C0E8A95" w:rsidR="004A5961" w:rsidRDefault="007963E7">
            <w:r>
              <w:rPr>
                <w:rStyle w:val="gmail---uv-743"/>
              </w:rPr>
              <w:t>Occasionally calling in</w:t>
            </w:r>
            <w:r w:rsidR="00A376AF">
              <w:rPr>
                <w:rStyle w:val="gmail---uv-743"/>
              </w:rPr>
              <w:t xml:space="preserve"> </w:t>
            </w:r>
            <w:r>
              <w:rPr>
                <w:rStyle w:val="gmail---uv-743"/>
              </w:rPr>
              <w:t>to meet friends</w:t>
            </w:r>
            <w:r w:rsidR="00A376AF">
              <w:rPr>
                <w:rStyle w:val="gmail---uv-743"/>
              </w:rPr>
              <w:t>.</w:t>
            </w:r>
          </w:p>
        </w:tc>
      </w:tr>
    </w:tbl>
    <w:p w14:paraId="60823620" w14:textId="77777777" w:rsidR="004A5961" w:rsidRDefault="004A5961">
      <w:pPr>
        <w:rPr>
          <w:rFonts w:cs="Aptos"/>
          <w:color w:val="212121"/>
          <w:kern w:val="0"/>
          <w:sz w:val="21"/>
          <w:szCs w:val="21"/>
          <w:lang w:eastAsia="en-GB"/>
        </w:rPr>
      </w:pPr>
    </w:p>
    <w:p w14:paraId="60823621" w14:textId="77777777" w:rsidR="004A5961" w:rsidRDefault="007963E7">
      <w:pPr>
        <w:rPr>
          <w:color w:val="212121"/>
          <w:sz w:val="26"/>
          <w:szCs w:val="26"/>
        </w:rPr>
      </w:pPr>
      <w:r>
        <w:rPr>
          <w:color w:val="212121"/>
          <w:sz w:val="26"/>
          <w:szCs w:val="26"/>
        </w:rPr>
        <w:t>Optional: What concerns or suggestions might you have about the project?</w:t>
      </w:r>
    </w:p>
    <w:p w14:paraId="60823622" w14:textId="611D48DD" w:rsidR="004A5961" w:rsidRDefault="007963E7">
      <w:pPr>
        <w:wordWrap w:val="0"/>
      </w:pPr>
      <w:r>
        <w:rPr>
          <w:color w:val="212121"/>
          <w:sz w:val="21"/>
          <w:szCs w:val="21"/>
        </w:rPr>
        <w:t>28 responses</w:t>
      </w:r>
    </w:p>
    <w:tbl>
      <w:tblPr>
        <w:tblW w:w="13750" w:type="dxa"/>
        <w:tblCellMar>
          <w:left w:w="10" w:type="dxa"/>
          <w:right w:w="10" w:type="dxa"/>
        </w:tblCellMar>
        <w:tblLook w:val="04A0" w:firstRow="1" w:lastRow="0" w:firstColumn="1" w:lastColumn="0" w:noHBand="0" w:noVBand="1"/>
      </w:tblPr>
      <w:tblGrid>
        <w:gridCol w:w="566"/>
        <w:gridCol w:w="1434"/>
        <w:gridCol w:w="11750"/>
      </w:tblGrid>
      <w:tr w:rsidR="004A5961" w14:paraId="60823626" w14:textId="77777777" w:rsidTr="00C76F74">
        <w:trPr>
          <w:tblHeader/>
        </w:trPr>
        <w:tc>
          <w:tcPr>
            <w:tcW w:w="566" w:type="dxa"/>
            <w:tcMar>
              <w:top w:w="120" w:type="dxa"/>
              <w:left w:w="150" w:type="dxa"/>
              <w:bottom w:w="120" w:type="dxa"/>
              <w:right w:w="150" w:type="dxa"/>
            </w:tcMar>
            <w:vAlign w:val="center"/>
          </w:tcPr>
          <w:p w14:paraId="60823623" w14:textId="77777777" w:rsidR="004A5961" w:rsidRDefault="007963E7">
            <w:r>
              <w:rPr>
                <w:b/>
                <w:bCs/>
              </w:rPr>
              <w:t>ID</w:t>
            </w:r>
          </w:p>
        </w:tc>
        <w:tc>
          <w:tcPr>
            <w:tcW w:w="1434" w:type="dxa"/>
            <w:tcMar>
              <w:top w:w="120" w:type="dxa"/>
              <w:left w:w="150" w:type="dxa"/>
              <w:bottom w:w="120" w:type="dxa"/>
              <w:right w:w="150" w:type="dxa"/>
            </w:tcMar>
            <w:vAlign w:val="center"/>
          </w:tcPr>
          <w:p w14:paraId="60823624" w14:textId="77777777" w:rsidR="004A5961" w:rsidRDefault="007963E7">
            <w:pPr>
              <w:rPr>
                <w:b/>
                <w:bCs/>
              </w:rPr>
            </w:pPr>
            <w:r>
              <w:rPr>
                <w:b/>
                <w:bCs/>
              </w:rPr>
              <w:t>Name</w:t>
            </w:r>
          </w:p>
        </w:tc>
        <w:tc>
          <w:tcPr>
            <w:tcW w:w="11750" w:type="dxa"/>
            <w:tcMar>
              <w:top w:w="120" w:type="dxa"/>
              <w:left w:w="150" w:type="dxa"/>
              <w:bottom w:w="120" w:type="dxa"/>
              <w:right w:w="150" w:type="dxa"/>
            </w:tcMar>
            <w:vAlign w:val="center"/>
          </w:tcPr>
          <w:p w14:paraId="60823625" w14:textId="77777777" w:rsidR="004A5961" w:rsidRDefault="007963E7">
            <w:pPr>
              <w:rPr>
                <w:b/>
                <w:bCs/>
              </w:rPr>
            </w:pPr>
            <w:r>
              <w:rPr>
                <w:b/>
                <w:bCs/>
              </w:rPr>
              <w:t>Responses</w:t>
            </w:r>
          </w:p>
        </w:tc>
      </w:tr>
      <w:tr w:rsidR="004A5961" w14:paraId="6082362A" w14:textId="77777777" w:rsidTr="00C76F74">
        <w:tc>
          <w:tcPr>
            <w:tcW w:w="566" w:type="dxa"/>
            <w:tcBorders>
              <w:top w:val="single" w:sz="6" w:space="0" w:color="212121"/>
              <w:left w:val="single" w:sz="6" w:space="0" w:color="E1E1E1"/>
              <w:right w:val="single" w:sz="6" w:space="0" w:color="E1E1E1"/>
            </w:tcBorders>
            <w:tcMar>
              <w:top w:w="120" w:type="dxa"/>
              <w:left w:w="150" w:type="dxa"/>
              <w:bottom w:w="120" w:type="dxa"/>
              <w:right w:w="150" w:type="dxa"/>
            </w:tcMar>
            <w:vAlign w:val="center"/>
          </w:tcPr>
          <w:p w14:paraId="60823627" w14:textId="77777777" w:rsidR="004A5961" w:rsidRDefault="007963E7">
            <w:r>
              <w:rPr>
                <w:rStyle w:val="gmail---uv-743"/>
              </w:rPr>
              <w:t>1</w:t>
            </w:r>
          </w:p>
        </w:tc>
        <w:tc>
          <w:tcPr>
            <w:tcW w:w="1434" w:type="dxa"/>
            <w:tcBorders>
              <w:top w:val="single" w:sz="6" w:space="0" w:color="212121"/>
              <w:right w:val="single" w:sz="6" w:space="0" w:color="E1E1E1"/>
            </w:tcBorders>
            <w:tcMar>
              <w:top w:w="120" w:type="dxa"/>
              <w:left w:w="150" w:type="dxa"/>
              <w:bottom w:w="120" w:type="dxa"/>
              <w:right w:w="150" w:type="dxa"/>
            </w:tcMar>
            <w:vAlign w:val="center"/>
          </w:tcPr>
          <w:p w14:paraId="60823628" w14:textId="77777777" w:rsidR="004A5961" w:rsidRDefault="007963E7">
            <w:r>
              <w:rPr>
                <w:rStyle w:val="gmail---uv-743"/>
              </w:rPr>
              <w:t>anonymous</w:t>
            </w:r>
          </w:p>
        </w:tc>
        <w:tc>
          <w:tcPr>
            <w:tcW w:w="11750" w:type="dxa"/>
            <w:tcBorders>
              <w:top w:val="single" w:sz="6" w:space="0" w:color="212121"/>
              <w:right w:val="single" w:sz="6" w:space="0" w:color="E1E1E1"/>
            </w:tcBorders>
            <w:tcMar>
              <w:top w:w="120" w:type="dxa"/>
              <w:left w:w="150" w:type="dxa"/>
              <w:bottom w:w="120" w:type="dxa"/>
              <w:right w:w="150" w:type="dxa"/>
            </w:tcMar>
            <w:vAlign w:val="center"/>
          </w:tcPr>
          <w:p w14:paraId="60823629" w14:textId="75A7DD9C" w:rsidR="004A5961" w:rsidRDefault="001240F6">
            <w:r>
              <w:rPr>
                <w:rStyle w:val="gmail---uv-743"/>
              </w:rPr>
              <w:t>L</w:t>
            </w:r>
            <w:r w:rsidR="007963E7">
              <w:rPr>
                <w:rStyle w:val="gmail---uv-743"/>
              </w:rPr>
              <w:t>ack of locals actually using the place</w:t>
            </w:r>
            <w:r w:rsidR="00A376AF">
              <w:rPr>
                <w:rStyle w:val="gmail---uv-743"/>
              </w:rPr>
              <w:t>.</w:t>
            </w:r>
          </w:p>
        </w:tc>
      </w:tr>
      <w:tr w:rsidR="004A5961" w14:paraId="6082362E"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62B" w14:textId="77777777" w:rsidR="004A5961" w:rsidRDefault="007963E7">
            <w:r>
              <w:rPr>
                <w:rStyle w:val="gmail---uv-743"/>
              </w:rPr>
              <w:t>2</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2C" w14:textId="77777777" w:rsidR="004A5961" w:rsidRDefault="007963E7">
            <w:r>
              <w:rPr>
                <w:rStyle w:val="gmail---uv-743"/>
              </w:rPr>
              <w:t>anonymous</w:t>
            </w:r>
          </w:p>
        </w:tc>
        <w:tc>
          <w:tcPr>
            <w:tcW w:w="11750"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2D" w14:textId="0DB9EB91" w:rsidR="004A5961" w:rsidRDefault="007963E7">
            <w:r>
              <w:rPr>
                <w:rStyle w:val="gmail---uv-743"/>
              </w:rPr>
              <w:t>Women</w:t>
            </w:r>
            <w:r w:rsidR="00A376AF">
              <w:rPr>
                <w:rStyle w:val="gmail---uv-743"/>
              </w:rPr>
              <w:t>’</w:t>
            </w:r>
            <w:r>
              <w:rPr>
                <w:rStyle w:val="gmail---uv-743"/>
              </w:rPr>
              <w:t>s toilets smelt of possibly blocked drains.</w:t>
            </w:r>
          </w:p>
        </w:tc>
      </w:tr>
      <w:tr w:rsidR="004A5961" w14:paraId="60823632"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62F" w14:textId="77777777" w:rsidR="004A5961" w:rsidRDefault="007963E7">
            <w:r>
              <w:rPr>
                <w:rStyle w:val="gmail---uv-743"/>
              </w:rPr>
              <w:t>3</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630" w14:textId="77777777" w:rsidR="004A5961" w:rsidRDefault="007963E7">
            <w:r>
              <w:rPr>
                <w:rStyle w:val="gmail---uv-743"/>
              </w:rPr>
              <w:t>anonymous</w:t>
            </w:r>
          </w:p>
        </w:tc>
        <w:tc>
          <w:tcPr>
            <w:tcW w:w="11750" w:type="dxa"/>
            <w:tcBorders>
              <w:top w:val="single" w:sz="6" w:space="0" w:color="E1E1E1"/>
              <w:right w:val="single" w:sz="6" w:space="0" w:color="E1E1E1"/>
            </w:tcBorders>
            <w:tcMar>
              <w:top w:w="120" w:type="dxa"/>
              <w:left w:w="150" w:type="dxa"/>
              <w:bottom w:w="120" w:type="dxa"/>
              <w:right w:w="150" w:type="dxa"/>
            </w:tcMar>
            <w:vAlign w:val="center"/>
          </w:tcPr>
          <w:p w14:paraId="60823631" w14:textId="77777777" w:rsidR="004A5961" w:rsidRDefault="007963E7">
            <w:r>
              <w:rPr>
                <w:rStyle w:val="gmail---uv-743"/>
              </w:rPr>
              <w:t>I think you might be being too ambitious with everything you would like to offer.</w:t>
            </w:r>
          </w:p>
        </w:tc>
      </w:tr>
      <w:tr w:rsidR="004A5961" w14:paraId="60823636"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633" w14:textId="77777777" w:rsidR="004A5961" w:rsidRDefault="007963E7">
            <w:r>
              <w:rPr>
                <w:rStyle w:val="gmail---uv-743"/>
              </w:rPr>
              <w:t>4</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34" w14:textId="77777777" w:rsidR="004A5961" w:rsidRDefault="007963E7">
            <w:r>
              <w:rPr>
                <w:rStyle w:val="gmail---uv-743"/>
              </w:rPr>
              <w:t>anonymous</w:t>
            </w:r>
          </w:p>
        </w:tc>
        <w:tc>
          <w:tcPr>
            <w:tcW w:w="11750"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35" w14:textId="77777777" w:rsidR="004A5961" w:rsidRDefault="007963E7">
            <w:r>
              <w:rPr>
                <w:rStyle w:val="gmail---uv-743"/>
              </w:rPr>
              <w:t>We need to consider parking, is there alternative space we can use?</w:t>
            </w:r>
          </w:p>
        </w:tc>
      </w:tr>
      <w:tr w:rsidR="004A5961" w14:paraId="6082363A"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637" w14:textId="77777777" w:rsidR="004A5961" w:rsidRDefault="007963E7">
            <w:r>
              <w:rPr>
                <w:rStyle w:val="gmail---uv-743"/>
              </w:rPr>
              <w:t>5</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638" w14:textId="77777777" w:rsidR="004A5961" w:rsidRDefault="007963E7">
            <w:r>
              <w:rPr>
                <w:rStyle w:val="gmail---uv-743"/>
              </w:rPr>
              <w:t>anonymous</w:t>
            </w:r>
          </w:p>
        </w:tc>
        <w:tc>
          <w:tcPr>
            <w:tcW w:w="11750" w:type="dxa"/>
            <w:tcBorders>
              <w:top w:val="single" w:sz="6" w:space="0" w:color="E1E1E1"/>
              <w:right w:val="single" w:sz="6" w:space="0" w:color="E1E1E1"/>
            </w:tcBorders>
            <w:tcMar>
              <w:top w:w="120" w:type="dxa"/>
              <w:left w:w="150" w:type="dxa"/>
              <w:bottom w:w="120" w:type="dxa"/>
              <w:right w:w="150" w:type="dxa"/>
            </w:tcMar>
            <w:vAlign w:val="center"/>
          </w:tcPr>
          <w:p w14:paraId="60823639" w14:textId="1AF231A7" w:rsidR="004A5961" w:rsidRDefault="007963E7">
            <w:r>
              <w:rPr>
                <w:rStyle w:val="gmail---uv-743"/>
              </w:rPr>
              <w:t xml:space="preserve">As Ashorne is a small village it’s hard to support the pub enough without attracting people from outside the village. The reach needs to expand to Newbold Pacey and Wellesbourne etc. When I mention the pub to friends outside the village they usually mention the lack of parking or </w:t>
            </w:r>
            <w:r w:rsidR="001240F6">
              <w:rPr>
                <w:rStyle w:val="gmail---uv-743"/>
              </w:rPr>
              <w:t xml:space="preserve">are </w:t>
            </w:r>
            <w:r>
              <w:rPr>
                <w:rStyle w:val="gmail---uv-743"/>
              </w:rPr>
              <w:t>unsure if the pub is open or not.</w:t>
            </w:r>
          </w:p>
        </w:tc>
      </w:tr>
      <w:tr w:rsidR="004A5961" w14:paraId="6082363E"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63B" w14:textId="77777777" w:rsidR="004A5961" w:rsidRDefault="007963E7">
            <w:r>
              <w:rPr>
                <w:rStyle w:val="gmail---uv-743"/>
              </w:rPr>
              <w:t>6</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3C" w14:textId="77777777" w:rsidR="004A5961" w:rsidRDefault="007963E7">
            <w:r>
              <w:rPr>
                <w:rStyle w:val="gmail---uv-743"/>
              </w:rPr>
              <w:t>anonymous</w:t>
            </w:r>
          </w:p>
        </w:tc>
        <w:tc>
          <w:tcPr>
            <w:tcW w:w="11750"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3D" w14:textId="77777777" w:rsidR="004A5961" w:rsidRDefault="007963E7">
            <w:r>
              <w:rPr>
                <w:rStyle w:val="gmail---uv-743"/>
              </w:rPr>
              <w:t>I absolutely love this. Let's do it. I'm sure it'll be fine.</w:t>
            </w:r>
          </w:p>
        </w:tc>
      </w:tr>
      <w:tr w:rsidR="004A5961" w14:paraId="60823642"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63F" w14:textId="77777777" w:rsidR="004A5961" w:rsidRDefault="007963E7">
            <w:r>
              <w:rPr>
                <w:rStyle w:val="gmail---uv-743"/>
              </w:rPr>
              <w:t>7</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640" w14:textId="77777777" w:rsidR="004A5961" w:rsidRDefault="007963E7">
            <w:r>
              <w:rPr>
                <w:rStyle w:val="gmail---uv-743"/>
              </w:rPr>
              <w:t>anonymous</w:t>
            </w:r>
          </w:p>
        </w:tc>
        <w:tc>
          <w:tcPr>
            <w:tcW w:w="11750" w:type="dxa"/>
            <w:tcBorders>
              <w:top w:val="single" w:sz="6" w:space="0" w:color="E1E1E1"/>
              <w:right w:val="single" w:sz="6" w:space="0" w:color="E1E1E1"/>
            </w:tcBorders>
            <w:tcMar>
              <w:top w:w="120" w:type="dxa"/>
              <w:left w:w="150" w:type="dxa"/>
              <w:bottom w:w="120" w:type="dxa"/>
              <w:right w:w="150" w:type="dxa"/>
            </w:tcMar>
            <w:vAlign w:val="center"/>
          </w:tcPr>
          <w:p w14:paraId="60823641" w14:textId="43EDB2DE" w:rsidR="004A5961" w:rsidRDefault="007963E7">
            <w:r>
              <w:rPr>
                <w:rStyle w:val="gmail---uv-743"/>
              </w:rPr>
              <w:t xml:space="preserve">Has there been any investigation into vermin, sale of (the adjacent) "Poo Cottage" fell through after a survey? Does anyone know what facilities (Fridges/Freezers &amp; approved food storage) are remaining for cooking fresh food </w:t>
            </w:r>
            <w:r w:rsidR="006975C8">
              <w:rPr>
                <w:rStyle w:val="gmail---uv-743"/>
              </w:rPr>
              <w:t>or</w:t>
            </w:r>
            <w:r>
              <w:rPr>
                <w:rStyle w:val="gmail---uv-743"/>
              </w:rPr>
              <w:t xml:space="preserve"> would it just be a </w:t>
            </w:r>
            <w:r>
              <w:rPr>
                <w:rStyle w:val="gmail---uv-743"/>
              </w:rPr>
              <w:lastRenderedPageBreak/>
              <w:t>"microwave warm up" without significant investment? Doubt it would be viable as the footfall would be too small without a carpark, Lighthorne is a much larger village, providing a substantially larger customer base. Their pub, (already offering similar facilities to those suggested/listed &amp; also with a viable carpark) has recently closed down. Wouldn't development of the Cottage Tavern adversely affect both the Village Hut in Ashorne &amp; the Black Horse Pub in Moreton Morrell?</w:t>
            </w:r>
          </w:p>
        </w:tc>
      </w:tr>
      <w:tr w:rsidR="004A5961" w14:paraId="60823646"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643" w14:textId="77777777" w:rsidR="004A5961" w:rsidRDefault="007963E7">
            <w:r>
              <w:rPr>
                <w:rStyle w:val="gmail---uv-743"/>
              </w:rPr>
              <w:t>8</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44" w14:textId="77777777" w:rsidR="004A5961" w:rsidRDefault="007963E7">
            <w:r>
              <w:rPr>
                <w:rStyle w:val="gmail---uv-743"/>
              </w:rPr>
              <w:t>anonymous</w:t>
            </w:r>
          </w:p>
        </w:tc>
        <w:tc>
          <w:tcPr>
            <w:tcW w:w="11750"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45" w14:textId="77777777" w:rsidR="004A5961" w:rsidRDefault="007963E7">
            <w:r>
              <w:rPr>
                <w:rStyle w:val="gmail---uv-743"/>
              </w:rPr>
              <w:t>Limited parking may cause issues</w:t>
            </w:r>
          </w:p>
        </w:tc>
      </w:tr>
      <w:tr w:rsidR="004A5961" w14:paraId="6082364A"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647" w14:textId="77777777" w:rsidR="004A5961" w:rsidRDefault="007963E7">
            <w:r>
              <w:rPr>
                <w:rStyle w:val="gmail---uv-743"/>
              </w:rPr>
              <w:t>9</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648" w14:textId="77777777" w:rsidR="004A5961" w:rsidRDefault="007963E7">
            <w:r>
              <w:rPr>
                <w:rStyle w:val="gmail---uv-743"/>
              </w:rPr>
              <w:t>anonymous</w:t>
            </w:r>
          </w:p>
        </w:tc>
        <w:tc>
          <w:tcPr>
            <w:tcW w:w="11750" w:type="dxa"/>
            <w:tcBorders>
              <w:top w:val="single" w:sz="6" w:space="0" w:color="E1E1E1"/>
              <w:right w:val="single" w:sz="6" w:space="0" w:color="E1E1E1"/>
            </w:tcBorders>
            <w:tcMar>
              <w:top w:w="120" w:type="dxa"/>
              <w:left w:w="150" w:type="dxa"/>
              <w:bottom w:w="120" w:type="dxa"/>
              <w:right w:w="150" w:type="dxa"/>
            </w:tcMar>
            <w:vAlign w:val="center"/>
          </w:tcPr>
          <w:p w14:paraId="60823649" w14:textId="77777777" w:rsidR="004A5961" w:rsidRDefault="007963E7">
            <w:r>
              <w:rPr>
                <w:rStyle w:val="gmail---uv-743"/>
              </w:rPr>
              <w:t>None</w:t>
            </w:r>
          </w:p>
        </w:tc>
      </w:tr>
      <w:tr w:rsidR="004A5961" w14:paraId="6082364E"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64B" w14:textId="77777777" w:rsidR="004A5961" w:rsidRDefault="007963E7">
            <w:r>
              <w:rPr>
                <w:rStyle w:val="gmail---uv-743"/>
              </w:rPr>
              <w:t>10</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4C" w14:textId="77777777" w:rsidR="004A5961" w:rsidRDefault="007963E7">
            <w:r>
              <w:rPr>
                <w:rStyle w:val="gmail---uv-743"/>
              </w:rPr>
              <w:t>anonymous</w:t>
            </w:r>
          </w:p>
        </w:tc>
        <w:tc>
          <w:tcPr>
            <w:tcW w:w="11750"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4D" w14:textId="48C05C2C" w:rsidR="004A5961" w:rsidRDefault="007963E7">
            <w:r>
              <w:rPr>
                <w:rStyle w:val="gmail---uv-743"/>
              </w:rPr>
              <w:t xml:space="preserve">There is not enough passing traffic and very limited parking. The village hall already provides facilities for social events, </w:t>
            </w:r>
            <w:r w:rsidR="00572FA2">
              <w:rPr>
                <w:rStyle w:val="gmail---uv-743"/>
              </w:rPr>
              <w:t>meetings,</w:t>
            </w:r>
            <w:r>
              <w:rPr>
                <w:rStyle w:val="gmail---uv-743"/>
              </w:rPr>
              <w:t xml:space="preserve"> and parties etc. The Antelope and Black Horse are well established businesses, both with plenty of character and charm, unlike The Cottage Tavern. There is also the wonderful café in Lighthorne which attracts an awful lot of people so it is doubtful that a small one in a hamlet, will attract much business and probably not much repeat business. We would not be interested in investing in something which is very unlikely to be successful taking into account the previous history of The Cottage Tavern, lack of a car park and not enough locals to make it viable.</w:t>
            </w:r>
          </w:p>
        </w:tc>
      </w:tr>
      <w:tr w:rsidR="004A5961" w14:paraId="60823652"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64F" w14:textId="77777777" w:rsidR="004A5961" w:rsidRDefault="007963E7">
            <w:r>
              <w:rPr>
                <w:rStyle w:val="gmail---uv-743"/>
              </w:rPr>
              <w:t>11</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650" w14:textId="77777777" w:rsidR="004A5961" w:rsidRDefault="007963E7">
            <w:r>
              <w:rPr>
                <w:rStyle w:val="gmail---uv-743"/>
              </w:rPr>
              <w:t>anonymous</w:t>
            </w:r>
          </w:p>
        </w:tc>
        <w:tc>
          <w:tcPr>
            <w:tcW w:w="11750" w:type="dxa"/>
            <w:tcBorders>
              <w:top w:val="single" w:sz="6" w:space="0" w:color="E1E1E1"/>
              <w:right w:val="single" w:sz="6" w:space="0" w:color="E1E1E1"/>
            </w:tcBorders>
            <w:tcMar>
              <w:top w:w="120" w:type="dxa"/>
              <w:left w:w="150" w:type="dxa"/>
              <w:bottom w:w="120" w:type="dxa"/>
              <w:right w:w="150" w:type="dxa"/>
            </w:tcMar>
            <w:vAlign w:val="center"/>
          </w:tcPr>
          <w:p w14:paraId="60823651" w14:textId="0903FA35" w:rsidR="004A5961" w:rsidRDefault="007963E7">
            <w:r>
              <w:rPr>
                <w:rStyle w:val="gmail---uv-743"/>
              </w:rPr>
              <w:t xml:space="preserve">Only a few locals regularly used the pub before it closed, and this makes reopening financially difficult. Maybe revamping the accommodation and renting could be an option, but not many people would want to live above a pub. Clubs </w:t>
            </w:r>
            <w:r w:rsidR="006975C8">
              <w:rPr>
                <w:rStyle w:val="gmail---uv-743"/>
              </w:rPr>
              <w:t>etc.</w:t>
            </w:r>
            <w:r>
              <w:rPr>
                <w:rStyle w:val="gmail---uv-743"/>
              </w:rPr>
              <w:t xml:space="preserve"> already have use of the village hall, so have to take care not to target the same clubs etc</w:t>
            </w:r>
            <w:r w:rsidR="006975C8">
              <w:rPr>
                <w:rStyle w:val="gmail---uv-743"/>
              </w:rPr>
              <w:t>.</w:t>
            </w:r>
            <w:r>
              <w:rPr>
                <w:rStyle w:val="gmail---uv-743"/>
              </w:rPr>
              <w:t xml:space="preserve"> otherwise both premises become less viable. Making more of the beer garden - demolish the garage to extend the beer garden could be good. Village </w:t>
            </w:r>
            <w:r w:rsidR="006975C8">
              <w:rPr>
                <w:rStyle w:val="gmail---uv-743"/>
              </w:rPr>
              <w:t>BBQ</w:t>
            </w:r>
            <w:r>
              <w:rPr>
                <w:rStyle w:val="gmail---uv-743"/>
              </w:rPr>
              <w:t xml:space="preserve"> could then take place here. Parking is a limitation, agree with the village hall use of the car park for a limited number of spaces. Someone probably needs overall management responsibility for the pub, which is a major undertaking for a volunteer.</w:t>
            </w:r>
          </w:p>
        </w:tc>
      </w:tr>
      <w:tr w:rsidR="004A5961" w14:paraId="60823656"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653" w14:textId="77777777" w:rsidR="004A5961" w:rsidRDefault="007963E7">
            <w:r>
              <w:rPr>
                <w:rStyle w:val="gmail---uv-743"/>
              </w:rPr>
              <w:t>12</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54" w14:textId="77777777" w:rsidR="004A5961" w:rsidRDefault="007963E7">
            <w:r>
              <w:rPr>
                <w:rStyle w:val="gmail---uv-743"/>
              </w:rPr>
              <w:t>anonymous</w:t>
            </w:r>
          </w:p>
        </w:tc>
        <w:tc>
          <w:tcPr>
            <w:tcW w:w="11750"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55" w14:textId="6B07EEE3" w:rsidR="004A5961" w:rsidRDefault="007963E7">
            <w:r>
              <w:rPr>
                <w:rStyle w:val="gmail---uv-743"/>
              </w:rPr>
              <w:t>Lack of community support</w:t>
            </w:r>
            <w:r w:rsidR="006975C8">
              <w:rPr>
                <w:rStyle w:val="gmail---uv-743"/>
              </w:rPr>
              <w:t>.</w:t>
            </w:r>
            <w:r>
              <w:rPr>
                <w:rStyle w:val="gmail---uv-743"/>
              </w:rPr>
              <w:t xml:space="preserve"> Lack of skills and enthusiasm from the tenants</w:t>
            </w:r>
            <w:r w:rsidR="006975C8">
              <w:rPr>
                <w:rStyle w:val="gmail---uv-743"/>
              </w:rPr>
              <w:t>.</w:t>
            </w:r>
            <w:r>
              <w:rPr>
                <w:rStyle w:val="gmail---uv-743"/>
              </w:rPr>
              <w:t xml:space="preserve"> Difficulty recruiting a landlord</w:t>
            </w:r>
            <w:r w:rsidR="006975C8">
              <w:rPr>
                <w:rStyle w:val="gmail---uv-743"/>
              </w:rPr>
              <w:t>.</w:t>
            </w:r>
          </w:p>
        </w:tc>
      </w:tr>
      <w:tr w:rsidR="004A5961" w14:paraId="6082365A"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657" w14:textId="77777777" w:rsidR="004A5961" w:rsidRDefault="007963E7">
            <w:r>
              <w:rPr>
                <w:rStyle w:val="gmail---uv-743"/>
              </w:rPr>
              <w:lastRenderedPageBreak/>
              <w:t>13</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658" w14:textId="77777777" w:rsidR="004A5961" w:rsidRDefault="007963E7">
            <w:r>
              <w:rPr>
                <w:rStyle w:val="gmail---uv-743"/>
              </w:rPr>
              <w:t>anonymous</w:t>
            </w:r>
          </w:p>
        </w:tc>
        <w:tc>
          <w:tcPr>
            <w:tcW w:w="11750" w:type="dxa"/>
            <w:tcBorders>
              <w:top w:val="single" w:sz="6" w:space="0" w:color="E1E1E1"/>
              <w:right w:val="single" w:sz="6" w:space="0" w:color="E1E1E1"/>
            </w:tcBorders>
            <w:tcMar>
              <w:top w:w="120" w:type="dxa"/>
              <w:left w:w="150" w:type="dxa"/>
              <w:bottom w:w="120" w:type="dxa"/>
              <w:right w:w="150" w:type="dxa"/>
            </w:tcMar>
            <w:vAlign w:val="center"/>
          </w:tcPr>
          <w:p w14:paraId="60823659" w14:textId="6E0A82F9" w:rsidR="004A5961" w:rsidRDefault="007963E7">
            <w:r>
              <w:rPr>
                <w:rStyle w:val="gmail---uv-743"/>
              </w:rPr>
              <w:t>No concerns</w:t>
            </w:r>
            <w:r w:rsidR="006975C8">
              <w:rPr>
                <w:rStyle w:val="gmail---uv-743"/>
              </w:rPr>
              <w:t>.</w:t>
            </w:r>
          </w:p>
        </w:tc>
      </w:tr>
      <w:tr w:rsidR="004A5961" w14:paraId="6082365E"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65B" w14:textId="77777777" w:rsidR="004A5961" w:rsidRDefault="007963E7">
            <w:r>
              <w:rPr>
                <w:rStyle w:val="gmail---uv-743"/>
              </w:rPr>
              <w:t>14</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5C" w14:textId="77777777" w:rsidR="004A5961" w:rsidRDefault="007963E7">
            <w:r>
              <w:rPr>
                <w:rStyle w:val="gmail---uv-743"/>
              </w:rPr>
              <w:t>anonymous</w:t>
            </w:r>
          </w:p>
        </w:tc>
        <w:tc>
          <w:tcPr>
            <w:tcW w:w="11750"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5D" w14:textId="702A84F3" w:rsidR="004A5961" w:rsidRDefault="007963E7">
            <w:r>
              <w:rPr>
                <w:rStyle w:val="gmail---uv-743"/>
              </w:rPr>
              <w:t xml:space="preserve">Getting stuck into irrelevant detail/plans that is </w:t>
            </w:r>
            <w:r w:rsidR="00C57FE0">
              <w:rPr>
                <w:rStyle w:val="gmail---uv-743"/>
              </w:rPr>
              <w:t>some way</w:t>
            </w:r>
            <w:r>
              <w:rPr>
                <w:rStyle w:val="gmail---uv-743"/>
              </w:rPr>
              <w:t xml:space="preserve"> down the line rather than focusing on securing the pub.</w:t>
            </w:r>
          </w:p>
        </w:tc>
      </w:tr>
      <w:tr w:rsidR="004A5961" w14:paraId="60823662"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65F" w14:textId="77777777" w:rsidR="004A5961" w:rsidRDefault="007963E7">
            <w:r>
              <w:rPr>
                <w:rStyle w:val="gmail---uv-743"/>
              </w:rPr>
              <w:t>15</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660" w14:textId="77777777" w:rsidR="004A5961" w:rsidRDefault="007963E7">
            <w:r>
              <w:rPr>
                <w:rStyle w:val="gmail---uv-743"/>
              </w:rPr>
              <w:t>anonymous</w:t>
            </w:r>
          </w:p>
        </w:tc>
        <w:tc>
          <w:tcPr>
            <w:tcW w:w="11750" w:type="dxa"/>
            <w:tcBorders>
              <w:top w:val="single" w:sz="6" w:space="0" w:color="E1E1E1"/>
              <w:right w:val="single" w:sz="6" w:space="0" w:color="E1E1E1"/>
            </w:tcBorders>
            <w:tcMar>
              <w:top w:w="120" w:type="dxa"/>
              <w:left w:w="150" w:type="dxa"/>
              <w:bottom w:w="120" w:type="dxa"/>
              <w:right w:w="150" w:type="dxa"/>
            </w:tcMar>
            <w:vAlign w:val="center"/>
          </w:tcPr>
          <w:p w14:paraId="60823661" w14:textId="058DAE95" w:rsidR="004A5961" w:rsidRDefault="007963E7">
            <w:r>
              <w:rPr>
                <w:rStyle w:val="gmail---uv-743"/>
              </w:rPr>
              <w:t>It needs the whole village to visit regularly</w:t>
            </w:r>
            <w:r w:rsidR="006975C8">
              <w:rPr>
                <w:rStyle w:val="gmail---uv-743"/>
              </w:rPr>
              <w:t>.</w:t>
            </w:r>
          </w:p>
        </w:tc>
      </w:tr>
      <w:tr w:rsidR="004A5961" w14:paraId="60823666"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663" w14:textId="77777777" w:rsidR="004A5961" w:rsidRDefault="007963E7">
            <w:r>
              <w:rPr>
                <w:rStyle w:val="gmail---uv-743"/>
              </w:rPr>
              <w:t>16</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64" w14:textId="77777777" w:rsidR="004A5961" w:rsidRDefault="007963E7">
            <w:r>
              <w:rPr>
                <w:rStyle w:val="gmail---uv-743"/>
              </w:rPr>
              <w:t>anonymous</w:t>
            </w:r>
          </w:p>
        </w:tc>
        <w:tc>
          <w:tcPr>
            <w:tcW w:w="11750"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65" w14:textId="77777777" w:rsidR="004A5961" w:rsidRDefault="007963E7">
            <w:r>
              <w:rPr>
                <w:rStyle w:val="gmail---uv-743"/>
              </w:rPr>
              <w:t>The village hut provides most of what you propose for The Cottage Tavern.</w:t>
            </w:r>
          </w:p>
        </w:tc>
      </w:tr>
      <w:tr w:rsidR="004A5961" w14:paraId="6082366A"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667" w14:textId="77777777" w:rsidR="004A5961" w:rsidRDefault="007963E7">
            <w:r>
              <w:rPr>
                <w:rStyle w:val="gmail---uv-743"/>
              </w:rPr>
              <w:t>17</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668" w14:textId="77777777" w:rsidR="004A5961" w:rsidRDefault="007963E7">
            <w:r>
              <w:rPr>
                <w:rStyle w:val="gmail---uv-743"/>
              </w:rPr>
              <w:t>anonymous</w:t>
            </w:r>
          </w:p>
        </w:tc>
        <w:tc>
          <w:tcPr>
            <w:tcW w:w="11750" w:type="dxa"/>
            <w:tcBorders>
              <w:top w:val="single" w:sz="6" w:space="0" w:color="E1E1E1"/>
              <w:right w:val="single" w:sz="6" w:space="0" w:color="E1E1E1"/>
            </w:tcBorders>
            <w:tcMar>
              <w:top w:w="120" w:type="dxa"/>
              <w:left w:w="150" w:type="dxa"/>
              <w:bottom w:w="120" w:type="dxa"/>
              <w:right w:w="150" w:type="dxa"/>
            </w:tcMar>
            <w:vAlign w:val="center"/>
          </w:tcPr>
          <w:p w14:paraId="60823669" w14:textId="77777777" w:rsidR="004A5961" w:rsidRDefault="007963E7">
            <w:r>
              <w:rPr>
                <w:rStyle w:val="gmail---uv-743"/>
              </w:rPr>
              <w:t>Taking away from Ashorne Village hall. Not a great plan. Keep it as a pub or not at all. We are very doubtful this will be successful however you use the building. Simply not enough locals and not a great spot for outsiders due to not having a car park, which the village hall has.</w:t>
            </w:r>
          </w:p>
        </w:tc>
      </w:tr>
      <w:tr w:rsidR="004A5961" w14:paraId="6082366E"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66B" w14:textId="77777777" w:rsidR="004A5961" w:rsidRDefault="007963E7">
            <w:r>
              <w:rPr>
                <w:rStyle w:val="gmail---uv-743"/>
              </w:rPr>
              <w:t>18</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6C" w14:textId="77777777" w:rsidR="004A5961" w:rsidRDefault="007963E7">
            <w:r>
              <w:rPr>
                <w:rStyle w:val="gmail---uv-743"/>
              </w:rPr>
              <w:t>anonymous</w:t>
            </w:r>
          </w:p>
        </w:tc>
        <w:tc>
          <w:tcPr>
            <w:tcW w:w="11750"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6D" w14:textId="6EA31F22" w:rsidR="004A5961" w:rsidRDefault="007963E7">
            <w:r>
              <w:rPr>
                <w:rStyle w:val="gmail---uv-743"/>
              </w:rPr>
              <w:t xml:space="preserve">That it is a huge investment and it would be better to lease the pub on a short term favourable rent to see how it goes before committing to buying it. I am also wondering how such a small village will raise the money to buy the pub, </w:t>
            </w:r>
            <w:r w:rsidR="00572FA2">
              <w:rPr>
                <w:rStyle w:val="gmail---uv-743"/>
              </w:rPr>
              <w:t>decorate,</w:t>
            </w:r>
            <w:r>
              <w:rPr>
                <w:rStyle w:val="gmail---uv-743"/>
              </w:rPr>
              <w:t xml:space="preserve"> and furnish it.</w:t>
            </w:r>
          </w:p>
        </w:tc>
      </w:tr>
      <w:tr w:rsidR="004A5961" w14:paraId="60823672"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66F" w14:textId="77777777" w:rsidR="004A5961" w:rsidRDefault="007963E7">
            <w:r>
              <w:rPr>
                <w:rStyle w:val="gmail---uv-743"/>
              </w:rPr>
              <w:t>19</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670" w14:textId="77777777" w:rsidR="004A5961" w:rsidRDefault="007963E7">
            <w:r>
              <w:rPr>
                <w:rStyle w:val="gmail---uv-743"/>
              </w:rPr>
              <w:t>anonymous</w:t>
            </w:r>
          </w:p>
        </w:tc>
        <w:tc>
          <w:tcPr>
            <w:tcW w:w="11750" w:type="dxa"/>
            <w:tcBorders>
              <w:top w:val="single" w:sz="6" w:space="0" w:color="E1E1E1"/>
              <w:right w:val="single" w:sz="6" w:space="0" w:color="E1E1E1"/>
            </w:tcBorders>
            <w:tcMar>
              <w:top w:w="120" w:type="dxa"/>
              <w:left w:w="150" w:type="dxa"/>
              <w:bottom w:w="120" w:type="dxa"/>
              <w:right w:w="150" w:type="dxa"/>
            </w:tcMar>
            <w:vAlign w:val="center"/>
          </w:tcPr>
          <w:p w14:paraId="60823671" w14:textId="77777777" w:rsidR="004A5961" w:rsidRDefault="007963E7">
            <w:r>
              <w:rPr>
                <w:rStyle w:val="gmail---uv-743"/>
              </w:rPr>
              <w:t>I fear the absence of a garden or car parking will limit the appeal of the pub to those outside of Ashorne.</w:t>
            </w:r>
          </w:p>
        </w:tc>
      </w:tr>
      <w:tr w:rsidR="004A5961" w14:paraId="60823676"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673" w14:textId="77777777" w:rsidR="004A5961" w:rsidRDefault="007963E7">
            <w:r>
              <w:rPr>
                <w:rStyle w:val="gmail---uv-743"/>
              </w:rPr>
              <w:t>20</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74" w14:textId="77777777" w:rsidR="004A5961" w:rsidRDefault="007963E7">
            <w:r>
              <w:rPr>
                <w:rStyle w:val="gmail---uv-743"/>
              </w:rPr>
              <w:t>anonymous</w:t>
            </w:r>
          </w:p>
        </w:tc>
        <w:tc>
          <w:tcPr>
            <w:tcW w:w="11750"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75" w14:textId="350971F8" w:rsidR="004A5961" w:rsidRDefault="007963E7">
            <w:r>
              <w:rPr>
                <w:rStyle w:val="gmail---uv-743"/>
              </w:rPr>
              <w:t xml:space="preserve">Village pessimists and negativity. It puts me off going to the </w:t>
            </w:r>
            <w:r w:rsidR="006975C8">
              <w:rPr>
                <w:rStyle w:val="gmail---uv-743"/>
              </w:rPr>
              <w:t>pub and</w:t>
            </w:r>
            <w:r>
              <w:rPr>
                <w:rStyle w:val="gmail---uv-743"/>
              </w:rPr>
              <w:t xml:space="preserve"> will hinder gaining support.</w:t>
            </w:r>
          </w:p>
        </w:tc>
      </w:tr>
      <w:tr w:rsidR="004A5961" w14:paraId="6082367A"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677" w14:textId="77777777" w:rsidR="004A5961" w:rsidRDefault="007963E7">
            <w:r>
              <w:rPr>
                <w:rStyle w:val="gmail---uv-743"/>
              </w:rPr>
              <w:t>21</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678" w14:textId="77777777" w:rsidR="004A5961" w:rsidRDefault="007963E7">
            <w:r>
              <w:rPr>
                <w:rStyle w:val="gmail---uv-743"/>
              </w:rPr>
              <w:t>anonymous</w:t>
            </w:r>
          </w:p>
        </w:tc>
        <w:tc>
          <w:tcPr>
            <w:tcW w:w="11750" w:type="dxa"/>
            <w:tcBorders>
              <w:top w:val="single" w:sz="6" w:space="0" w:color="E1E1E1"/>
              <w:right w:val="single" w:sz="6" w:space="0" w:color="E1E1E1"/>
            </w:tcBorders>
            <w:tcMar>
              <w:top w:w="120" w:type="dxa"/>
              <w:left w:w="150" w:type="dxa"/>
              <w:bottom w:w="120" w:type="dxa"/>
              <w:right w:w="150" w:type="dxa"/>
            </w:tcMar>
            <w:vAlign w:val="center"/>
          </w:tcPr>
          <w:p w14:paraId="60823679" w14:textId="30F92C63" w:rsidR="004A5961" w:rsidRDefault="007963E7">
            <w:r>
              <w:rPr>
                <w:rStyle w:val="gmail---uv-743"/>
              </w:rPr>
              <w:t xml:space="preserve">The meeting held on the19th was excellent, just the right agenda and length. Ashorne in terms of the Village Hut committee has a great track record for fund raising and I am confident that there is a nucleus of local people who can make the community pub work. I have concerns on two issues which I did not wish to raise last night as I did not want to dampen the enthusiasm that was present. The parking area adjacent to the Village Hut can only be used in relation to events held at the hut. Particularly on a regular basis. There are issues surrounding the use and ownership of this area that </w:t>
            </w:r>
            <w:r>
              <w:rPr>
                <w:rStyle w:val="gmail---uv-743"/>
              </w:rPr>
              <w:lastRenderedPageBreak/>
              <w:t xml:space="preserve">the Trustees are wrestling with at the moment, the issues have rumbled on for many years, decades even but I do know that Pub parking is a </w:t>
            </w:r>
            <w:r w:rsidR="006975C8">
              <w:rPr>
                <w:rStyle w:val="gmail---uv-743"/>
              </w:rPr>
              <w:t>nonstarter</w:t>
            </w:r>
            <w:r>
              <w:rPr>
                <w:rStyle w:val="gmail---uv-743"/>
              </w:rPr>
              <w:t xml:space="preserve">. My second observation is the drive to get the “best Price” for the Pub confirmed. I strongly council you to avoid this until you have more of your funding options clarified. You said in response to Willie Carrol “we know the price” , that is the asking price. Undoubtedly there is room for negotiation but at the moment you are not a credible purchaser. The agent and William are extremely unlikely to disclose the “buy it now price” to a group who are keen and enthusiastic but don’t have a plan. It’s not in their interest and to believe it </w:t>
            </w:r>
            <w:r w:rsidR="00641F5E">
              <w:rPr>
                <w:rStyle w:val="gmail---uv-743"/>
              </w:rPr>
              <w:t>is so</w:t>
            </w:r>
            <w:r>
              <w:rPr>
                <w:rStyle w:val="gmail---uv-743"/>
              </w:rPr>
              <w:t xml:space="preserve"> </w:t>
            </w:r>
            <w:r w:rsidR="006975C8">
              <w:rPr>
                <w:rStyle w:val="gmail---uv-743"/>
              </w:rPr>
              <w:t>naive</w:t>
            </w:r>
            <w:r>
              <w:rPr>
                <w:rStyle w:val="gmail---uv-743"/>
              </w:rPr>
              <w:t xml:space="preserve">. Wait a month or however long until you can show them that you have a plan to raise the purchase price and the support and commitment of a significant part of the community. A limited company is cheap to register, a management committee pretty well exists, get commitments to buy a deposit amount of shares and you have the bones of a credible purchaser. If it’s £400k or £350k is pretty academic in the scheme of things at the moment. It’s not the issue. Raising funding is. A dialogue with the agent and the owner is good but give them some </w:t>
            </w:r>
            <w:r w:rsidR="006975C8">
              <w:rPr>
                <w:rStyle w:val="gmail---uv-743"/>
              </w:rPr>
              <w:t>details</w:t>
            </w:r>
            <w:r>
              <w:rPr>
                <w:rStyle w:val="gmail---uv-743"/>
              </w:rPr>
              <w:t xml:space="preserve"> and an indication that you are serious and not just enthusiastic. I’ve been retired a while now but my commercial instincts where saying this is premature. Last point I have a copy of the last Census analysis for the Parish it has a great deal of demographic detail that may help support your fund raising. Let me know and I will get a copy to you. </w:t>
            </w:r>
          </w:p>
        </w:tc>
      </w:tr>
      <w:tr w:rsidR="004A5961" w14:paraId="6082367E"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67B" w14:textId="77777777" w:rsidR="004A5961" w:rsidRDefault="007963E7">
            <w:r>
              <w:rPr>
                <w:rStyle w:val="gmail---uv-743"/>
              </w:rPr>
              <w:t>22</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7C" w14:textId="77777777" w:rsidR="004A5961" w:rsidRDefault="007963E7">
            <w:r>
              <w:rPr>
                <w:rStyle w:val="gmail---uv-743"/>
              </w:rPr>
              <w:t>anonymous</w:t>
            </w:r>
          </w:p>
        </w:tc>
        <w:tc>
          <w:tcPr>
            <w:tcW w:w="11750"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7D" w14:textId="77777777" w:rsidR="004A5961" w:rsidRDefault="007963E7">
            <w:r>
              <w:rPr>
                <w:rStyle w:val="gmail---uv-743"/>
              </w:rPr>
              <w:t>Focus on smaller offering initially perhaps just pub and cafe etc. things to attract walkers and cyclists. Similar to black horse.</w:t>
            </w:r>
          </w:p>
        </w:tc>
      </w:tr>
      <w:tr w:rsidR="004A5961" w14:paraId="60823682"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67F" w14:textId="77777777" w:rsidR="004A5961" w:rsidRDefault="007963E7">
            <w:r>
              <w:rPr>
                <w:rStyle w:val="gmail---uv-743"/>
              </w:rPr>
              <w:t>23</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680" w14:textId="77777777" w:rsidR="004A5961" w:rsidRDefault="007963E7">
            <w:r>
              <w:rPr>
                <w:rStyle w:val="gmail---uv-743"/>
              </w:rPr>
              <w:t>anonymous</w:t>
            </w:r>
          </w:p>
        </w:tc>
        <w:tc>
          <w:tcPr>
            <w:tcW w:w="11750" w:type="dxa"/>
            <w:tcBorders>
              <w:top w:val="single" w:sz="6" w:space="0" w:color="E1E1E1"/>
              <w:right w:val="single" w:sz="6" w:space="0" w:color="E1E1E1"/>
            </w:tcBorders>
            <w:tcMar>
              <w:top w:w="120" w:type="dxa"/>
              <w:left w:w="150" w:type="dxa"/>
              <w:bottom w:w="120" w:type="dxa"/>
              <w:right w:w="150" w:type="dxa"/>
            </w:tcMar>
            <w:vAlign w:val="center"/>
          </w:tcPr>
          <w:p w14:paraId="60823681" w14:textId="65B58791" w:rsidR="004A5961" w:rsidRDefault="007963E7">
            <w:r>
              <w:rPr>
                <w:rStyle w:val="gmail---uv-743"/>
              </w:rPr>
              <w:t xml:space="preserve">Support of village community is vital, as is consistency of opening to an agreed schedule of hours Suggestions: Perhaps there could be a day per month/fortnight, when mobile personal care technicians such as hairdresser, nail technician, reflexologist, chiropodist could attend (for a fee) and provide their services to the community on a </w:t>
            </w:r>
            <w:r w:rsidR="006975C8">
              <w:rPr>
                <w:rStyle w:val="gmail---uv-743"/>
              </w:rPr>
              <w:t>prebooked</w:t>
            </w:r>
            <w:r>
              <w:rPr>
                <w:rStyle w:val="gmail---uv-743"/>
              </w:rPr>
              <w:t xml:space="preserve"> basis? Live Music/jam sessions New Years Eve Celebrations Boxing Day brunch and even possibly Christmas Day lunch Quizzes Darts Dominoes and Crib teams playing from the Cottage Funeral wakes being offered and heavily publicised Ramblers Societies being contacted to offer lunches</w:t>
            </w:r>
            <w:r w:rsidR="006975C8">
              <w:rPr>
                <w:rStyle w:val="gmail---uv-743"/>
              </w:rPr>
              <w:t>.</w:t>
            </w:r>
          </w:p>
        </w:tc>
      </w:tr>
      <w:tr w:rsidR="004A5961" w14:paraId="60823686"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683" w14:textId="77777777" w:rsidR="004A5961" w:rsidRDefault="007963E7">
            <w:r>
              <w:rPr>
                <w:rStyle w:val="gmail---uv-743"/>
              </w:rPr>
              <w:t>24</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84" w14:textId="77777777" w:rsidR="004A5961" w:rsidRDefault="007963E7">
            <w:r>
              <w:rPr>
                <w:rStyle w:val="gmail---uv-743"/>
              </w:rPr>
              <w:t>anonymous</w:t>
            </w:r>
          </w:p>
        </w:tc>
        <w:tc>
          <w:tcPr>
            <w:tcW w:w="11750"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85" w14:textId="1EC550C0" w:rsidR="004A5961" w:rsidRDefault="007963E7">
            <w:r>
              <w:rPr>
                <w:rStyle w:val="gmail---uv-743"/>
              </w:rPr>
              <w:t>Clear decision making to get the pub reopened. Dangers of committee and having too many decision makers</w:t>
            </w:r>
            <w:r w:rsidR="006975C8">
              <w:rPr>
                <w:rStyle w:val="gmail---uv-743"/>
              </w:rPr>
              <w:t>.</w:t>
            </w:r>
          </w:p>
        </w:tc>
      </w:tr>
      <w:tr w:rsidR="004A5961" w14:paraId="6082368A"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687" w14:textId="77777777" w:rsidR="004A5961" w:rsidRDefault="007963E7">
            <w:r>
              <w:rPr>
                <w:rStyle w:val="gmail---uv-743"/>
              </w:rPr>
              <w:lastRenderedPageBreak/>
              <w:t>25</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688" w14:textId="77777777" w:rsidR="004A5961" w:rsidRDefault="007963E7">
            <w:r>
              <w:rPr>
                <w:rStyle w:val="gmail---uv-743"/>
              </w:rPr>
              <w:t>anonymous</w:t>
            </w:r>
          </w:p>
        </w:tc>
        <w:tc>
          <w:tcPr>
            <w:tcW w:w="11750" w:type="dxa"/>
            <w:tcBorders>
              <w:top w:val="single" w:sz="6" w:space="0" w:color="E1E1E1"/>
              <w:right w:val="single" w:sz="6" w:space="0" w:color="E1E1E1"/>
            </w:tcBorders>
            <w:tcMar>
              <w:top w:w="120" w:type="dxa"/>
              <w:left w:w="150" w:type="dxa"/>
              <w:bottom w:w="120" w:type="dxa"/>
              <w:right w:w="150" w:type="dxa"/>
            </w:tcMar>
            <w:vAlign w:val="center"/>
          </w:tcPr>
          <w:p w14:paraId="60823689" w14:textId="3239385C" w:rsidR="004A5961" w:rsidRDefault="007963E7">
            <w:r>
              <w:rPr>
                <w:rStyle w:val="gmail---uv-743"/>
              </w:rPr>
              <w:t xml:space="preserve">That the </w:t>
            </w:r>
            <w:r w:rsidR="006975C8">
              <w:rPr>
                <w:rStyle w:val="gmail---uv-743"/>
              </w:rPr>
              <w:t>A</w:t>
            </w:r>
            <w:r>
              <w:rPr>
                <w:rStyle w:val="gmail---uv-743"/>
              </w:rPr>
              <w:t xml:space="preserve">shorne and </w:t>
            </w:r>
            <w:r w:rsidR="006975C8">
              <w:rPr>
                <w:rStyle w:val="gmail---uv-743"/>
              </w:rPr>
              <w:t>N</w:t>
            </w:r>
            <w:r>
              <w:rPr>
                <w:rStyle w:val="gmail---uv-743"/>
              </w:rPr>
              <w:t>ewbold Pacey people support it</w:t>
            </w:r>
            <w:r w:rsidR="006975C8">
              <w:rPr>
                <w:rStyle w:val="gmail---uv-743"/>
              </w:rPr>
              <w:t>.</w:t>
            </w:r>
          </w:p>
        </w:tc>
      </w:tr>
      <w:tr w:rsidR="004A5961" w14:paraId="6082368E" w14:textId="77777777" w:rsidTr="00C76F74">
        <w:tc>
          <w:tcPr>
            <w:tcW w:w="566" w:type="dxa"/>
            <w:tcBorders>
              <w:top w:val="single" w:sz="6" w:space="0" w:color="E1E1E1"/>
              <w:left w:val="single" w:sz="6" w:space="0" w:color="E1E1E1"/>
              <w:right w:val="single" w:sz="6" w:space="0" w:color="E1E1E1"/>
            </w:tcBorders>
            <w:shd w:val="clear" w:color="auto" w:fill="F8F8F8"/>
            <w:tcMar>
              <w:top w:w="120" w:type="dxa"/>
              <w:left w:w="150" w:type="dxa"/>
              <w:bottom w:w="120" w:type="dxa"/>
              <w:right w:w="150" w:type="dxa"/>
            </w:tcMar>
            <w:vAlign w:val="center"/>
          </w:tcPr>
          <w:p w14:paraId="6082368B" w14:textId="77777777" w:rsidR="004A5961" w:rsidRDefault="007963E7">
            <w:r>
              <w:rPr>
                <w:rStyle w:val="gmail---uv-743"/>
              </w:rPr>
              <w:t>26</w:t>
            </w:r>
          </w:p>
        </w:tc>
        <w:tc>
          <w:tcPr>
            <w:tcW w:w="1434"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8C" w14:textId="77777777" w:rsidR="004A5961" w:rsidRDefault="007963E7">
            <w:r>
              <w:rPr>
                <w:rStyle w:val="gmail---uv-743"/>
              </w:rPr>
              <w:t>anonymous</w:t>
            </w:r>
          </w:p>
        </w:tc>
        <w:tc>
          <w:tcPr>
            <w:tcW w:w="11750" w:type="dxa"/>
            <w:tcBorders>
              <w:top w:val="single" w:sz="6" w:space="0" w:color="E1E1E1"/>
              <w:right w:val="single" w:sz="6" w:space="0" w:color="E1E1E1"/>
            </w:tcBorders>
            <w:shd w:val="clear" w:color="auto" w:fill="F8F8F8"/>
            <w:tcMar>
              <w:top w:w="120" w:type="dxa"/>
              <w:left w:w="150" w:type="dxa"/>
              <w:bottom w:w="120" w:type="dxa"/>
              <w:right w:w="150" w:type="dxa"/>
            </w:tcMar>
            <w:vAlign w:val="center"/>
          </w:tcPr>
          <w:p w14:paraId="6082368D" w14:textId="622895D9" w:rsidR="004A5961" w:rsidRDefault="007963E7">
            <w:r>
              <w:rPr>
                <w:rStyle w:val="gmail---uv-743"/>
              </w:rPr>
              <w:t xml:space="preserve">By coincidence I very recently visited The Gate Hangs Well </w:t>
            </w:r>
            <w:hyperlink r:id="rId15" w:history="1">
              <w:r w:rsidR="004A5961">
                <w:rPr>
                  <w:rStyle w:val="Hyperlink"/>
                </w:rPr>
                <w:t>https://thegatehangswell.com/</w:t>
              </w:r>
            </w:hyperlink>
            <w:r>
              <w:rPr>
                <w:rStyle w:val="gmail---uv-743"/>
              </w:rPr>
              <w:t xml:space="preserve"> in Carlton in Leicestershire. This lovely and seemingly very successful enterprise seems to be a model for the type of community operation (Pub+Cafe+ ) you are proposing for  The Cottage Tavern so it would be well worth you</w:t>
            </w:r>
            <w:r w:rsidR="006975C8">
              <w:rPr>
                <w:rStyle w:val="gmail---uv-743"/>
              </w:rPr>
              <w:t>r</w:t>
            </w:r>
            <w:r>
              <w:rPr>
                <w:rStyle w:val="gmail---uv-743"/>
              </w:rPr>
              <w:t xml:space="preserve"> while visiting them for ideas. Although I haven't visited The Cottage (yet!) as it has not been open when I was in the village I wish you all the best with your venture.</w:t>
            </w:r>
          </w:p>
        </w:tc>
      </w:tr>
      <w:tr w:rsidR="004A5961" w14:paraId="60823692" w14:textId="77777777" w:rsidTr="00C76F74">
        <w:tc>
          <w:tcPr>
            <w:tcW w:w="566" w:type="dxa"/>
            <w:tcBorders>
              <w:top w:val="single" w:sz="6" w:space="0" w:color="E1E1E1"/>
              <w:left w:val="single" w:sz="6" w:space="0" w:color="E1E1E1"/>
              <w:right w:val="single" w:sz="6" w:space="0" w:color="E1E1E1"/>
            </w:tcBorders>
            <w:tcMar>
              <w:top w:w="120" w:type="dxa"/>
              <w:left w:w="150" w:type="dxa"/>
              <w:bottom w:w="120" w:type="dxa"/>
              <w:right w:w="150" w:type="dxa"/>
            </w:tcMar>
            <w:vAlign w:val="center"/>
          </w:tcPr>
          <w:p w14:paraId="6082368F" w14:textId="77777777" w:rsidR="004A5961" w:rsidRDefault="007963E7">
            <w:r>
              <w:rPr>
                <w:rStyle w:val="gmail---uv-743"/>
              </w:rPr>
              <w:t>27</w:t>
            </w:r>
          </w:p>
        </w:tc>
        <w:tc>
          <w:tcPr>
            <w:tcW w:w="1434" w:type="dxa"/>
            <w:tcBorders>
              <w:top w:val="single" w:sz="6" w:space="0" w:color="E1E1E1"/>
              <w:right w:val="single" w:sz="6" w:space="0" w:color="E1E1E1"/>
            </w:tcBorders>
            <w:tcMar>
              <w:top w:w="120" w:type="dxa"/>
              <w:left w:w="150" w:type="dxa"/>
              <w:bottom w:w="120" w:type="dxa"/>
              <w:right w:w="150" w:type="dxa"/>
            </w:tcMar>
            <w:vAlign w:val="center"/>
          </w:tcPr>
          <w:p w14:paraId="60823690" w14:textId="77777777" w:rsidR="004A5961" w:rsidRDefault="007963E7">
            <w:r>
              <w:rPr>
                <w:rStyle w:val="gmail---uv-743"/>
              </w:rPr>
              <w:t>anonymous</w:t>
            </w:r>
          </w:p>
        </w:tc>
        <w:tc>
          <w:tcPr>
            <w:tcW w:w="11750" w:type="dxa"/>
            <w:tcBorders>
              <w:top w:val="single" w:sz="6" w:space="0" w:color="E1E1E1"/>
              <w:right w:val="single" w:sz="6" w:space="0" w:color="E1E1E1"/>
            </w:tcBorders>
            <w:tcMar>
              <w:top w:w="120" w:type="dxa"/>
              <w:left w:w="150" w:type="dxa"/>
              <w:bottom w:w="120" w:type="dxa"/>
              <w:right w:w="150" w:type="dxa"/>
            </w:tcMar>
            <w:vAlign w:val="center"/>
          </w:tcPr>
          <w:p w14:paraId="60823691" w14:textId="197D7CAC" w:rsidR="004A5961" w:rsidRDefault="007963E7">
            <w:r>
              <w:rPr>
                <w:rStyle w:val="gmail---uv-743"/>
              </w:rPr>
              <w:t>Its ability to make money or even break even</w:t>
            </w:r>
            <w:r w:rsidR="006975C8">
              <w:rPr>
                <w:rStyle w:val="gmail---uv-743"/>
              </w:rPr>
              <w:t>.</w:t>
            </w:r>
          </w:p>
        </w:tc>
      </w:tr>
      <w:tr w:rsidR="004A5961" w14:paraId="60823696" w14:textId="77777777" w:rsidTr="00C76F74">
        <w:tc>
          <w:tcPr>
            <w:tcW w:w="566" w:type="dxa"/>
            <w:tcBorders>
              <w:top w:val="single" w:sz="6" w:space="0" w:color="E1E1E1"/>
              <w:left w:val="single" w:sz="6" w:space="0" w:color="E1E1E1"/>
              <w:bottom w:val="single" w:sz="6" w:space="0" w:color="E1E1E1"/>
              <w:right w:val="single" w:sz="6" w:space="0" w:color="E1E1E1"/>
            </w:tcBorders>
            <w:shd w:val="clear" w:color="auto" w:fill="F8F8F8"/>
            <w:tcMar>
              <w:top w:w="120" w:type="dxa"/>
              <w:left w:w="150" w:type="dxa"/>
              <w:bottom w:w="120" w:type="dxa"/>
              <w:right w:w="150" w:type="dxa"/>
            </w:tcMar>
            <w:vAlign w:val="center"/>
          </w:tcPr>
          <w:p w14:paraId="60823693" w14:textId="77777777" w:rsidR="004A5961" w:rsidRDefault="007963E7">
            <w:r>
              <w:rPr>
                <w:rStyle w:val="gmail---uv-743"/>
              </w:rPr>
              <w:t>28</w:t>
            </w:r>
          </w:p>
        </w:tc>
        <w:tc>
          <w:tcPr>
            <w:tcW w:w="1434" w:type="dxa"/>
            <w:tcBorders>
              <w:top w:val="single" w:sz="6" w:space="0" w:color="E1E1E1"/>
              <w:bottom w:val="single" w:sz="6" w:space="0" w:color="E1E1E1"/>
              <w:right w:val="single" w:sz="6" w:space="0" w:color="E1E1E1"/>
            </w:tcBorders>
            <w:shd w:val="clear" w:color="auto" w:fill="F8F8F8"/>
            <w:tcMar>
              <w:top w:w="120" w:type="dxa"/>
              <w:left w:w="150" w:type="dxa"/>
              <w:bottom w:w="120" w:type="dxa"/>
              <w:right w:w="150" w:type="dxa"/>
            </w:tcMar>
            <w:vAlign w:val="center"/>
          </w:tcPr>
          <w:p w14:paraId="60823694" w14:textId="77777777" w:rsidR="004A5961" w:rsidRDefault="007963E7">
            <w:r>
              <w:rPr>
                <w:rStyle w:val="gmail---uv-743"/>
              </w:rPr>
              <w:t>anonymous</w:t>
            </w:r>
          </w:p>
        </w:tc>
        <w:tc>
          <w:tcPr>
            <w:tcW w:w="11750" w:type="dxa"/>
            <w:tcBorders>
              <w:top w:val="single" w:sz="6" w:space="0" w:color="E1E1E1"/>
              <w:bottom w:val="single" w:sz="6" w:space="0" w:color="E1E1E1"/>
              <w:right w:val="single" w:sz="6" w:space="0" w:color="E1E1E1"/>
            </w:tcBorders>
            <w:shd w:val="clear" w:color="auto" w:fill="F8F8F8"/>
            <w:tcMar>
              <w:top w:w="120" w:type="dxa"/>
              <w:left w:w="150" w:type="dxa"/>
              <w:bottom w:w="120" w:type="dxa"/>
              <w:right w:w="150" w:type="dxa"/>
            </w:tcMar>
            <w:vAlign w:val="center"/>
          </w:tcPr>
          <w:p w14:paraId="60823695" w14:textId="184F4472" w:rsidR="004A5961" w:rsidRDefault="007963E7">
            <w:r>
              <w:rPr>
                <w:rStyle w:val="gmail---uv-743"/>
              </w:rPr>
              <w:t>The lack of car parking</w:t>
            </w:r>
            <w:r w:rsidR="006975C8">
              <w:rPr>
                <w:rStyle w:val="gmail---uv-743"/>
              </w:rPr>
              <w:t>.</w:t>
            </w:r>
          </w:p>
        </w:tc>
      </w:tr>
    </w:tbl>
    <w:p w14:paraId="28E4B0DE" w14:textId="77777777" w:rsidR="007A2BA7" w:rsidRDefault="007A2BA7" w:rsidP="002556EB">
      <w:pPr>
        <w:rPr>
          <w:rFonts w:ascii="Helvetica" w:hAnsi="Helvetica" w:cs="Arial"/>
          <w:b/>
          <w:bCs/>
          <w:color w:val="A02B93"/>
          <w:sz w:val="28"/>
          <w:szCs w:val="28"/>
        </w:rPr>
      </w:pPr>
    </w:p>
    <w:p w14:paraId="0FC7FD27" w14:textId="77777777" w:rsidR="007A2BA7" w:rsidRDefault="007A2BA7" w:rsidP="002556EB">
      <w:pPr>
        <w:rPr>
          <w:rFonts w:ascii="Helvetica" w:hAnsi="Helvetica" w:cs="Arial"/>
          <w:b/>
          <w:bCs/>
          <w:color w:val="A02B93"/>
          <w:sz w:val="28"/>
          <w:szCs w:val="28"/>
        </w:rPr>
      </w:pPr>
    </w:p>
    <w:p w14:paraId="7F9780FF" w14:textId="77777777" w:rsidR="007A2BA7" w:rsidRDefault="007A2BA7" w:rsidP="002556EB">
      <w:pPr>
        <w:rPr>
          <w:rFonts w:ascii="Helvetica" w:hAnsi="Helvetica" w:cs="Arial"/>
          <w:b/>
          <w:bCs/>
          <w:color w:val="A02B93"/>
          <w:sz w:val="28"/>
          <w:szCs w:val="28"/>
        </w:rPr>
      </w:pPr>
    </w:p>
    <w:p w14:paraId="1D61D1E3" w14:textId="77777777" w:rsidR="007A2BA7" w:rsidRDefault="007A2BA7" w:rsidP="002556EB">
      <w:pPr>
        <w:rPr>
          <w:rFonts w:ascii="Helvetica" w:hAnsi="Helvetica" w:cs="Arial"/>
          <w:b/>
          <w:bCs/>
          <w:color w:val="A02B93"/>
          <w:sz w:val="28"/>
          <w:szCs w:val="28"/>
        </w:rPr>
      </w:pPr>
    </w:p>
    <w:p w14:paraId="260559D7" w14:textId="77777777" w:rsidR="007A2BA7" w:rsidRDefault="007A2BA7" w:rsidP="002556EB">
      <w:pPr>
        <w:rPr>
          <w:rFonts w:ascii="Helvetica" w:hAnsi="Helvetica" w:cs="Arial"/>
          <w:b/>
          <w:bCs/>
          <w:color w:val="A02B93"/>
          <w:sz w:val="28"/>
          <w:szCs w:val="28"/>
        </w:rPr>
      </w:pPr>
    </w:p>
    <w:p w14:paraId="5CC4FD31" w14:textId="77777777" w:rsidR="007A2BA7" w:rsidRDefault="007A2BA7" w:rsidP="002556EB">
      <w:pPr>
        <w:rPr>
          <w:rFonts w:ascii="Helvetica" w:hAnsi="Helvetica" w:cs="Arial"/>
          <w:b/>
          <w:bCs/>
          <w:color w:val="A02B93"/>
          <w:sz w:val="28"/>
          <w:szCs w:val="28"/>
        </w:rPr>
      </w:pPr>
    </w:p>
    <w:p w14:paraId="7AB0462D" w14:textId="77777777" w:rsidR="007A2BA7" w:rsidRDefault="007A2BA7" w:rsidP="002556EB">
      <w:pPr>
        <w:rPr>
          <w:rFonts w:ascii="Helvetica" w:hAnsi="Helvetica" w:cs="Arial"/>
          <w:b/>
          <w:bCs/>
          <w:color w:val="A02B93"/>
          <w:sz w:val="28"/>
          <w:szCs w:val="28"/>
        </w:rPr>
      </w:pPr>
    </w:p>
    <w:p w14:paraId="107D3BA6" w14:textId="77777777" w:rsidR="007A2BA7" w:rsidRDefault="007A2BA7" w:rsidP="002556EB">
      <w:pPr>
        <w:rPr>
          <w:rFonts w:ascii="Helvetica" w:hAnsi="Helvetica" w:cs="Arial"/>
          <w:b/>
          <w:bCs/>
          <w:color w:val="A02B93"/>
          <w:sz w:val="28"/>
          <w:szCs w:val="28"/>
        </w:rPr>
      </w:pPr>
    </w:p>
    <w:p w14:paraId="75C7F85F" w14:textId="77777777" w:rsidR="007A2BA7" w:rsidRDefault="007A2BA7" w:rsidP="002556EB">
      <w:pPr>
        <w:rPr>
          <w:rFonts w:ascii="Helvetica" w:hAnsi="Helvetica" w:cs="Arial"/>
          <w:b/>
          <w:bCs/>
          <w:color w:val="A02B93"/>
          <w:sz w:val="28"/>
          <w:szCs w:val="28"/>
        </w:rPr>
      </w:pPr>
    </w:p>
    <w:p w14:paraId="5902DA72" w14:textId="2F65F72B" w:rsidR="002556EB" w:rsidRDefault="002556EB" w:rsidP="002556EB">
      <w:pPr>
        <w:rPr>
          <w:rFonts w:ascii="Arial" w:eastAsia="Times New Roman" w:hAnsi="Arial" w:cs="Arial"/>
          <w:kern w:val="0"/>
          <w:sz w:val="24"/>
          <w:szCs w:val="24"/>
          <w:lang w:val="en-GB" w:eastAsia="en-GB"/>
        </w:rPr>
      </w:pPr>
      <w:r>
        <w:rPr>
          <w:rFonts w:ascii="Helvetica" w:hAnsi="Helvetica" w:cs="Arial"/>
          <w:b/>
          <w:bCs/>
          <w:color w:val="A02B93"/>
          <w:sz w:val="28"/>
          <w:szCs w:val="28"/>
        </w:rPr>
        <w:lastRenderedPageBreak/>
        <w:t xml:space="preserve">Appendix </w:t>
      </w:r>
      <w:r w:rsidR="007E689D">
        <w:rPr>
          <w:rFonts w:ascii="Helvetica" w:hAnsi="Helvetica" w:cs="Arial"/>
          <w:b/>
          <w:bCs/>
          <w:color w:val="A02B93"/>
          <w:sz w:val="28"/>
          <w:szCs w:val="28"/>
        </w:rPr>
        <w:t>3</w:t>
      </w:r>
      <w:r>
        <w:rPr>
          <w:rFonts w:ascii="Arial" w:eastAsia="Times New Roman" w:hAnsi="Arial" w:cs="Arial"/>
          <w:kern w:val="0"/>
          <w:sz w:val="24"/>
          <w:szCs w:val="24"/>
          <w:lang w:val="en-GB" w:eastAsia="en-GB"/>
        </w:rPr>
        <w:t xml:space="preserve">  </w:t>
      </w:r>
      <w:r w:rsidRPr="002556EB">
        <w:rPr>
          <w:rFonts w:ascii="Arial" w:eastAsia="Times New Roman" w:hAnsi="Arial" w:cs="Arial"/>
          <w:b/>
          <w:bCs/>
          <w:color w:val="A02B93" w:themeColor="accent5"/>
          <w:kern w:val="0"/>
          <w:sz w:val="28"/>
          <w:szCs w:val="28"/>
          <w:lang w:val="en-GB" w:eastAsia="en-GB"/>
        </w:rPr>
        <w:t>Founding Members’ details</w:t>
      </w:r>
    </w:p>
    <w:p w14:paraId="6FC185E2" w14:textId="77777777" w:rsidR="002556EB" w:rsidRDefault="002556EB">
      <w:pPr>
        <w:spacing w:before="100" w:after="100" w:line="247" w:lineRule="auto"/>
        <w:rPr>
          <w:rFonts w:ascii="Arial" w:eastAsia="Times New Roman" w:hAnsi="Arial" w:cs="Arial"/>
          <w:kern w:val="0"/>
          <w:sz w:val="24"/>
          <w:szCs w:val="24"/>
          <w:lang w:val="en-GB" w:eastAsia="en-GB"/>
        </w:rPr>
      </w:pPr>
    </w:p>
    <w:p w14:paraId="2B8E73CA" w14:textId="77777777" w:rsidR="000D320B" w:rsidRPr="00A72CE2" w:rsidRDefault="000D320B" w:rsidP="000D320B">
      <w:pPr>
        <w:spacing w:after="0" w:line="247" w:lineRule="auto"/>
        <w:rPr>
          <w:rFonts w:ascii="Arial" w:eastAsia="Times New Roman" w:hAnsi="Arial" w:cs="Arial"/>
          <w:b/>
          <w:bCs/>
          <w:kern w:val="0"/>
          <w:lang w:val="en-GB" w:eastAsia="en-GB"/>
        </w:rPr>
      </w:pPr>
      <w:r w:rsidRPr="00A72CE2">
        <w:rPr>
          <w:rFonts w:ascii="Arial" w:eastAsia="Times New Roman" w:hAnsi="Arial" w:cs="Arial"/>
          <w:b/>
          <w:bCs/>
          <w:kern w:val="0"/>
          <w:lang w:val="en-GB" w:eastAsia="en-GB"/>
        </w:rPr>
        <w:t xml:space="preserve">Paul Brazel: </w:t>
      </w:r>
    </w:p>
    <w:p w14:paraId="12FCCA5A" w14:textId="77777777" w:rsidR="000D320B" w:rsidRPr="00A72CE2" w:rsidRDefault="000D320B" w:rsidP="000D320B">
      <w:pPr>
        <w:spacing w:after="0" w:line="247" w:lineRule="auto"/>
        <w:rPr>
          <w:rFonts w:ascii="Helvetica" w:eastAsia="Times New Roman" w:hAnsi="Helvetica" w:cs="Helvetica"/>
          <w:b/>
          <w:bCs/>
          <w:color w:val="A02B93" w:themeColor="accent5"/>
          <w:kern w:val="0"/>
          <w:lang w:val="en-GB" w:eastAsia="en-GB"/>
        </w:rPr>
      </w:pPr>
    </w:p>
    <w:p w14:paraId="06EB9A7E" w14:textId="77777777" w:rsidR="000D320B" w:rsidRPr="00A72CE2" w:rsidRDefault="000D320B" w:rsidP="000D320B">
      <w:pPr>
        <w:shd w:val="clear" w:color="auto" w:fill="FFFFFF"/>
        <w:suppressAutoHyphens w:val="0"/>
        <w:autoSpaceDN/>
        <w:spacing w:after="0"/>
        <w:textAlignment w:val="baseline"/>
        <w:rPr>
          <w:rFonts w:ascii="Arial" w:eastAsia="Times New Roman" w:hAnsi="Arial" w:cs="Arial"/>
          <w:kern w:val="0"/>
          <w:lang w:val="en-GB" w:eastAsia="en-GB"/>
        </w:rPr>
      </w:pPr>
      <w:r w:rsidRPr="00A72CE2">
        <w:rPr>
          <w:rFonts w:ascii="Arial" w:eastAsia="Times New Roman" w:hAnsi="Arial" w:cs="Arial"/>
          <w:kern w:val="0"/>
          <w:lang w:val="en-GB" w:eastAsia="en-GB"/>
        </w:rPr>
        <w:t>Paul Brazel and his family have lived in the village since 2017 and throughout that period the pub has been a focal point for the community to come together; a place to meet the locals. Living literally next door, its closure has been keenly noted.</w:t>
      </w:r>
    </w:p>
    <w:p w14:paraId="1792854E" w14:textId="77777777" w:rsidR="000D320B" w:rsidRPr="00A72CE2" w:rsidRDefault="000D320B" w:rsidP="000D320B">
      <w:pPr>
        <w:shd w:val="clear" w:color="auto" w:fill="FFFFFF"/>
        <w:suppressAutoHyphens w:val="0"/>
        <w:autoSpaceDN/>
        <w:spacing w:after="0"/>
        <w:textAlignment w:val="baseline"/>
        <w:rPr>
          <w:rFonts w:ascii="Arial" w:eastAsia="Times New Roman" w:hAnsi="Arial" w:cs="Arial"/>
          <w:kern w:val="0"/>
          <w:lang w:val="en-GB" w:eastAsia="en-GB"/>
        </w:rPr>
      </w:pPr>
    </w:p>
    <w:p w14:paraId="6B10B748" w14:textId="77777777" w:rsidR="000D320B" w:rsidRPr="00A72CE2" w:rsidRDefault="000D320B" w:rsidP="000D320B">
      <w:pPr>
        <w:shd w:val="clear" w:color="auto" w:fill="FFFFFF"/>
        <w:suppressAutoHyphens w:val="0"/>
        <w:autoSpaceDN/>
        <w:spacing w:after="0"/>
        <w:textAlignment w:val="baseline"/>
        <w:rPr>
          <w:rFonts w:ascii="Arial" w:eastAsia="Times New Roman" w:hAnsi="Arial" w:cs="Arial"/>
          <w:kern w:val="0"/>
          <w:lang w:val="en-GB" w:eastAsia="en-GB"/>
        </w:rPr>
      </w:pPr>
      <w:r w:rsidRPr="00A72CE2">
        <w:rPr>
          <w:rFonts w:ascii="Arial" w:eastAsia="Times New Roman" w:hAnsi="Arial" w:cs="Arial"/>
          <w:kern w:val="0"/>
          <w:lang w:val="en-GB" w:eastAsia="en-GB"/>
        </w:rPr>
        <w:t>During his time in the village, he has been a Parish Councillor and for a period Chair of the Parish Council and recognised that this gave him insight into the needs of a small community such as ours where the pub is a key focal point. </w:t>
      </w:r>
    </w:p>
    <w:p w14:paraId="7B543CF7" w14:textId="77777777" w:rsidR="000D320B" w:rsidRPr="00A72CE2" w:rsidRDefault="000D320B" w:rsidP="000D320B">
      <w:pPr>
        <w:shd w:val="clear" w:color="auto" w:fill="FFFFFF"/>
        <w:suppressAutoHyphens w:val="0"/>
        <w:autoSpaceDN/>
        <w:spacing w:after="0"/>
        <w:textAlignment w:val="baseline"/>
        <w:rPr>
          <w:rFonts w:ascii="Arial" w:eastAsia="Times New Roman" w:hAnsi="Arial" w:cs="Arial"/>
          <w:kern w:val="0"/>
          <w:lang w:val="en-GB" w:eastAsia="en-GB"/>
        </w:rPr>
      </w:pPr>
    </w:p>
    <w:p w14:paraId="69B3BAA7" w14:textId="77777777" w:rsidR="000D320B" w:rsidRPr="00A72CE2" w:rsidRDefault="000D320B" w:rsidP="000D320B">
      <w:pPr>
        <w:shd w:val="clear" w:color="auto" w:fill="FFFFFF"/>
        <w:suppressAutoHyphens w:val="0"/>
        <w:autoSpaceDN/>
        <w:spacing w:after="0"/>
        <w:textAlignment w:val="baseline"/>
        <w:rPr>
          <w:rFonts w:ascii="Arial" w:eastAsia="Times New Roman" w:hAnsi="Arial" w:cs="Arial"/>
          <w:kern w:val="0"/>
          <w:lang w:val="en-GB" w:eastAsia="en-GB"/>
        </w:rPr>
      </w:pPr>
      <w:r w:rsidRPr="00A72CE2">
        <w:rPr>
          <w:rFonts w:ascii="Arial" w:eastAsia="Times New Roman" w:hAnsi="Arial" w:cs="Arial"/>
          <w:kern w:val="0"/>
          <w:lang w:val="en-GB" w:eastAsia="en-GB"/>
        </w:rPr>
        <w:t>As a Chartered Accountant by profession and CFO and CEO by activity, Paul has extensive financial and general business management experience, ranging from start-ups to multi-national technology operations and has been involved in raising funding for all sizes of operation at various stages of their development.</w:t>
      </w:r>
    </w:p>
    <w:p w14:paraId="2F0C7A4D" w14:textId="77777777" w:rsidR="000D320B" w:rsidRPr="00A72CE2" w:rsidRDefault="000D320B" w:rsidP="000D320B">
      <w:pPr>
        <w:shd w:val="clear" w:color="auto" w:fill="FFFFFF"/>
        <w:suppressAutoHyphens w:val="0"/>
        <w:autoSpaceDN/>
        <w:spacing w:after="0"/>
        <w:textAlignment w:val="baseline"/>
        <w:rPr>
          <w:rFonts w:ascii="Arial" w:eastAsia="Times New Roman" w:hAnsi="Arial" w:cs="Arial"/>
          <w:kern w:val="0"/>
          <w:lang w:val="en-GB" w:eastAsia="en-GB"/>
        </w:rPr>
      </w:pPr>
    </w:p>
    <w:p w14:paraId="0CBCA974" w14:textId="77777777" w:rsidR="000D320B" w:rsidRPr="00A72CE2" w:rsidRDefault="000D320B" w:rsidP="000D320B">
      <w:pPr>
        <w:shd w:val="clear" w:color="auto" w:fill="FFFFFF"/>
        <w:suppressAutoHyphens w:val="0"/>
        <w:autoSpaceDN/>
        <w:spacing w:after="0"/>
        <w:textAlignment w:val="baseline"/>
        <w:rPr>
          <w:rFonts w:ascii="Arial" w:eastAsia="Times New Roman" w:hAnsi="Arial" w:cs="Arial"/>
          <w:kern w:val="0"/>
          <w:lang w:val="en-GB" w:eastAsia="en-GB"/>
        </w:rPr>
      </w:pPr>
      <w:r w:rsidRPr="00A72CE2">
        <w:rPr>
          <w:rFonts w:ascii="Arial" w:eastAsia="Times New Roman" w:hAnsi="Arial" w:cs="Arial"/>
          <w:kern w:val="0"/>
          <w:lang w:val="en-GB" w:eastAsia="en-GB"/>
        </w:rPr>
        <w:t>Paul's financial based roles have necessitated in depth understanding of accounting and business systems and controls, accurate cash flow projections and cost control. In addition, he is well versed in the vagaries of taxation be it VAT, PAYE or corporate taxes.</w:t>
      </w:r>
    </w:p>
    <w:p w14:paraId="3CBD7393" w14:textId="77777777" w:rsidR="000D320B" w:rsidRPr="00A72CE2" w:rsidRDefault="000D320B" w:rsidP="000D320B">
      <w:pPr>
        <w:shd w:val="clear" w:color="auto" w:fill="FFFFFF"/>
        <w:suppressAutoHyphens w:val="0"/>
        <w:autoSpaceDN/>
        <w:spacing w:after="0"/>
        <w:textAlignment w:val="baseline"/>
        <w:rPr>
          <w:rFonts w:ascii="Arial" w:eastAsia="Times New Roman" w:hAnsi="Arial" w:cs="Arial"/>
          <w:kern w:val="0"/>
          <w:lang w:val="en-GB" w:eastAsia="en-GB"/>
        </w:rPr>
      </w:pPr>
    </w:p>
    <w:p w14:paraId="4B079D3A" w14:textId="77777777" w:rsidR="000D320B" w:rsidRPr="00A72CE2" w:rsidRDefault="000D320B" w:rsidP="000D320B">
      <w:pPr>
        <w:shd w:val="clear" w:color="auto" w:fill="FFFFFF"/>
        <w:suppressAutoHyphens w:val="0"/>
        <w:autoSpaceDN/>
        <w:spacing w:after="0"/>
        <w:textAlignment w:val="baseline"/>
        <w:rPr>
          <w:rFonts w:ascii="Arial" w:eastAsia="Times New Roman" w:hAnsi="Arial" w:cs="Arial"/>
          <w:kern w:val="0"/>
          <w:lang w:val="en-GB" w:eastAsia="en-GB"/>
        </w:rPr>
      </w:pPr>
      <w:r w:rsidRPr="00A72CE2">
        <w:rPr>
          <w:rFonts w:ascii="Arial" w:eastAsia="Times New Roman" w:hAnsi="Arial" w:cs="Arial"/>
          <w:kern w:val="0"/>
          <w:lang w:val="en-GB" w:eastAsia="en-GB"/>
        </w:rPr>
        <w:t>Paul says, "I am pleased to be engaged in this project to re-open the pub and restore the sadly missed heart of the community to the position it has held in the past".</w:t>
      </w:r>
    </w:p>
    <w:p w14:paraId="49F7DE38" w14:textId="77777777" w:rsidR="000D320B" w:rsidRDefault="000D320B" w:rsidP="007D5F62">
      <w:pPr>
        <w:spacing w:after="0" w:line="247" w:lineRule="auto"/>
        <w:rPr>
          <w:rFonts w:ascii="Arial" w:eastAsia="Times New Roman" w:hAnsi="Arial" w:cs="Arial"/>
          <w:b/>
          <w:bCs/>
          <w:kern w:val="0"/>
          <w:sz w:val="24"/>
          <w:szCs w:val="24"/>
          <w:lang w:val="en-GB" w:eastAsia="en-GB"/>
        </w:rPr>
      </w:pPr>
    </w:p>
    <w:p w14:paraId="2B305481" w14:textId="77777777" w:rsidR="00A72CE2" w:rsidRPr="00B10654" w:rsidRDefault="00A72CE2" w:rsidP="00A72CE2">
      <w:pPr>
        <w:rPr>
          <w:rFonts w:ascii="Arial" w:hAnsi="Arial" w:cs="Arial"/>
        </w:rPr>
      </w:pPr>
      <w:r w:rsidRPr="00117C65">
        <w:rPr>
          <w:rFonts w:ascii="Arial" w:eastAsia="Times New Roman" w:hAnsi="Arial" w:cs="Arial"/>
          <w:b/>
          <w:bCs/>
          <w:kern w:val="0"/>
          <w:sz w:val="24"/>
          <w:szCs w:val="24"/>
          <w:lang w:val="en-GB" w:eastAsia="en-GB"/>
        </w:rPr>
        <w:t>Pete Elliott</w:t>
      </w:r>
      <w:r>
        <w:rPr>
          <w:rFonts w:ascii="Arial" w:eastAsia="Times New Roman" w:hAnsi="Arial" w:cs="Arial"/>
          <w:b/>
          <w:bCs/>
          <w:kern w:val="0"/>
          <w:sz w:val="24"/>
          <w:szCs w:val="24"/>
          <w:lang w:val="en-GB" w:eastAsia="en-GB"/>
        </w:rPr>
        <w:t>:</w:t>
      </w:r>
      <w:r w:rsidRPr="00B10654">
        <w:rPr>
          <w:rFonts w:ascii="Arial" w:hAnsi="Arial" w:cs="Arial"/>
        </w:rPr>
        <w:t xml:space="preserve"> </w:t>
      </w:r>
    </w:p>
    <w:p w14:paraId="7826B4A6" w14:textId="77777777" w:rsidR="00A72CE2" w:rsidRPr="00B10654" w:rsidRDefault="00A72CE2" w:rsidP="00A72CE2">
      <w:pPr>
        <w:spacing w:after="0"/>
        <w:rPr>
          <w:rFonts w:ascii="Arial" w:eastAsia="Times New Roman" w:hAnsi="Arial" w:cs="Arial"/>
          <w:kern w:val="0"/>
          <w:sz w:val="24"/>
          <w:szCs w:val="24"/>
          <w:lang w:eastAsia="en-GB"/>
        </w:rPr>
      </w:pPr>
    </w:p>
    <w:p w14:paraId="7FED31B2" w14:textId="77777777" w:rsidR="00A72CE2" w:rsidRPr="00117C65" w:rsidRDefault="00A72CE2" w:rsidP="00A72CE2">
      <w:pPr>
        <w:rPr>
          <w:rFonts w:ascii="Arial" w:hAnsi="Arial" w:cs="Arial"/>
        </w:rPr>
      </w:pPr>
      <w:r w:rsidRPr="00117C65">
        <w:rPr>
          <w:rFonts w:ascii="Arial" w:hAnsi="Arial" w:cs="Arial"/>
        </w:rPr>
        <w:t>As a Founding Member, Pete Elliott brings both professional expertise and deep personal commitment to his role as a founding member of the Cottage Tavern Community Benefit Society. As the long-term director of a manufacturing company, he understands what it takes to run a sustainable enterprise and is motivated to use those skills to support a project that matters to the whole village. His strategic experience, combined with practical problem</w:t>
      </w:r>
      <w:r w:rsidRPr="00117C65">
        <w:rPr>
          <w:rFonts w:ascii="Arial" w:hAnsi="Arial" w:cs="Arial"/>
        </w:rPr>
        <w:noBreakHyphen/>
        <w:t>solving, gives him a clear sense of how a community</w:t>
      </w:r>
      <w:r w:rsidRPr="00117C65">
        <w:rPr>
          <w:rFonts w:ascii="Arial" w:hAnsi="Arial" w:cs="Arial"/>
        </w:rPr>
        <w:noBreakHyphen/>
        <w:t>owned pub can thrive.</w:t>
      </w:r>
    </w:p>
    <w:p w14:paraId="4998815C" w14:textId="77777777" w:rsidR="00A72CE2" w:rsidRPr="00117C65" w:rsidRDefault="00A72CE2" w:rsidP="00A72CE2">
      <w:pPr>
        <w:rPr>
          <w:rFonts w:ascii="Arial" w:hAnsi="Arial" w:cs="Arial"/>
        </w:rPr>
      </w:pPr>
      <w:r w:rsidRPr="00117C65">
        <w:rPr>
          <w:rFonts w:ascii="Arial" w:hAnsi="Arial" w:cs="Arial"/>
        </w:rPr>
        <w:t>Pete was a ‘regular’ at the Cottage Tavern and knows first</w:t>
      </w:r>
      <w:r w:rsidRPr="00117C65">
        <w:rPr>
          <w:rFonts w:ascii="Arial" w:hAnsi="Arial" w:cs="Arial"/>
        </w:rPr>
        <w:noBreakHyphen/>
        <w:t>hand the sense of belonging it created. For him, the pub was never just a place to socialise; it was a vital part of village life. A chance conversation there even led to the early identification of a medical issue — a reminder of how important informal community spaces are for wellbeing. The closure of the pub weakened the very community spirit that first drew him to the village, strengthening his resolve to help restore it.</w:t>
      </w:r>
    </w:p>
    <w:p w14:paraId="7AA77E76" w14:textId="77777777" w:rsidR="00A72CE2" w:rsidRPr="00117C65" w:rsidRDefault="00A72CE2" w:rsidP="00A72CE2">
      <w:pPr>
        <w:rPr>
          <w:rFonts w:ascii="Arial" w:hAnsi="Arial" w:cs="Arial"/>
        </w:rPr>
      </w:pPr>
      <w:r w:rsidRPr="00117C65">
        <w:rPr>
          <w:rFonts w:ascii="Arial" w:hAnsi="Arial" w:cs="Arial"/>
        </w:rPr>
        <w:lastRenderedPageBreak/>
        <w:t>Pete’s love of the countryside is central to his involvement - he values Ashorne’s character and has consistently supported events at the church, village hall and on community walks, as well as helping protect the surrounding landscape. The Cottage Tavern, in his view, is an essential part of that wider ecosystem.</w:t>
      </w:r>
    </w:p>
    <w:p w14:paraId="06AB5F1F" w14:textId="77250B04" w:rsidR="00A72CE2" w:rsidRPr="00117C65" w:rsidRDefault="00A72CE2" w:rsidP="00A72CE2">
      <w:pPr>
        <w:rPr>
          <w:rFonts w:ascii="Arial" w:hAnsi="Arial" w:cs="Arial"/>
        </w:rPr>
      </w:pPr>
      <w:r w:rsidRPr="00117C65">
        <w:rPr>
          <w:rFonts w:ascii="Arial" w:hAnsi="Arial" w:cs="Arial"/>
        </w:rPr>
        <w:t xml:space="preserve">Alongside his professional and community commitments, Pete is a devoted family man and lifelong rugby enthusiast. The values he holds dear — teamwork, </w:t>
      </w:r>
      <w:r w:rsidR="00572FA2" w:rsidRPr="00117C65">
        <w:rPr>
          <w:rFonts w:ascii="Arial" w:hAnsi="Arial" w:cs="Arial"/>
        </w:rPr>
        <w:t>loyalty,</w:t>
      </w:r>
      <w:r w:rsidRPr="00117C65">
        <w:rPr>
          <w:rFonts w:ascii="Arial" w:hAnsi="Arial" w:cs="Arial"/>
        </w:rPr>
        <w:t xml:space="preserve"> and shared purpose — underpin his belief that the Cottage Tavern can once again bring people together and strengthen village life.</w:t>
      </w:r>
    </w:p>
    <w:p w14:paraId="23BE4FC9" w14:textId="77777777" w:rsidR="00A72CE2" w:rsidRDefault="00A72CE2" w:rsidP="000D320B">
      <w:pPr>
        <w:spacing w:after="0" w:line="247" w:lineRule="auto"/>
        <w:rPr>
          <w:rFonts w:ascii="Arial" w:eastAsia="Times New Roman" w:hAnsi="Arial" w:cs="Arial"/>
          <w:b/>
          <w:bCs/>
          <w:kern w:val="0"/>
          <w:sz w:val="24"/>
          <w:szCs w:val="24"/>
          <w:lang w:val="en-GB" w:eastAsia="en-GB"/>
        </w:rPr>
      </w:pPr>
    </w:p>
    <w:p w14:paraId="3C33E702" w14:textId="776CCB40" w:rsidR="000D320B" w:rsidRPr="00DF01A1" w:rsidRDefault="000D320B" w:rsidP="000D320B">
      <w:pPr>
        <w:spacing w:after="0" w:line="247" w:lineRule="auto"/>
        <w:rPr>
          <w:rFonts w:ascii="Arial" w:eastAsia="Times New Roman" w:hAnsi="Arial" w:cs="Arial"/>
          <w:b/>
          <w:bCs/>
          <w:kern w:val="0"/>
          <w:sz w:val="24"/>
          <w:szCs w:val="24"/>
          <w:lang w:val="en-GB" w:eastAsia="en-GB"/>
        </w:rPr>
      </w:pPr>
      <w:r>
        <w:rPr>
          <w:rFonts w:ascii="Arial" w:eastAsia="Times New Roman" w:hAnsi="Arial" w:cs="Arial"/>
          <w:b/>
          <w:bCs/>
          <w:kern w:val="0"/>
          <w:sz w:val="24"/>
          <w:szCs w:val="24"/>
          <w:lang w:val="en-GB" w:eastAsia="en-GB"/>
        </w:rPr>
        <w:t>Kate Freeman</w:t>
      </w:r>
      <w:r w:rsidRPr="00DF01A1">
        <w:rPr>
          <w:rFonts w:ascii="Arial" w:eastAsia="Times New Roman" w:hAnsi="Arial" w:cs="Arial"/>
          <w:b/>
          <w:bCs/>
          <w:kern w:val="0"/>
          <w:sz w:val="24"/>
          <w:szCs w:val="24"/>
          <w:lang w:val="en-GB" w:eastAsia="en-GB"/>
        </w:rPr>
        <w:t xml:space="preserve">: </w:t>
      </w:r>
    </w:p>
    <w:p w14:paraId="2E320701" w14:textId="77777777" w:rsidR="000D320B" w:rsidRDefault="000D320B" w:rsidP="000D320B">
      <w:pPr>
        <w:rPr>
          <w:rFonts w:ascii="Arial" w:hAnsi="Arial" w:cs="Arial"/>
        </w:rPr>
      </w:pPr>
    </w:p>
    <w:p w14:paraId="50436B95" w14:textId="0B3ADACA" w:rsidR="000D320B" w:rsidRDefault="000D320B" w:rsidP="000D320B">
      <w:pPr>
        <w:rPr>
          <w:rFonts w:ascii="Arial" w:hAnsi="Arial" w:cs="Arial"/>
        </w:rPr>
      </w:pPr>
      <w:r w:rsidRPr="00D16E20">
        <w:rPr>
          <w:rFonts w:ascii="Arial" w:hAnsi="Arial" w:cs="Arial"/>
        </w:rPr>
        <w:t xml:space="preserve">Kate </w:t>
      </w:r>
      <w:r>
        <w:rPr>
          <w:rFonts w:ascii="Arial" w:hAnsi="Arial" w:cs="Arial"/>
        </w:rPr>
        <w:t>Fr</w:t>
      </w:r>
      <w:r w:rsidRPr="00D16E20">
        <w:rPr>
          <w:rFonts w:ascii="Arial" w:hAnsi="Arial" w:cs="Arial"/>
        </w:rPr>
        <w:t xml:space="preserve">eeman has lived in </w:t>
      </w:r>
      <w:r>
        <w:rPr>
          <w:rFonts w:ascii="Arial" w:hAnsi="Arial" w:cs="Arial"/>
        </w:rPr>
        <w:t xml:space="preserve">Ashorne </w:t>
      </w:r>
      <w:r w:rsidRPr="00D16E20">
        <w:rPr>
          <w:rFonts w:ascii="Arial" w:hAnsi="Arial" w:cs="Arial"/>
        </w:rPr>
        <w:t>for 13 years</w:t>
      </w:r>
      <w:r>
        <w:rPr>
          <w:rFonts w:ascii="Arial" w:hAnsi="Arial" w:cs="Arial"/>
        </w:rPr>
        <w:t>, having moved from a similarly rural village in another part of Warwickshire</w:t>
      </w:r>
      <w:r w:rsidR="00572FA2">
        <w:rPr>
          <w:rFonts w:ascii="Arial" w:hAnsi="Arial" w:cs="Arial"/>
        </w:rPr>
        <w:t xml:space="preserve">. </w:t>
      </w:r>
      <w:r>
        <w:rPr>
          <w:rFonts w:ascii="Arial" w:hAnsi="Arial" w:cs="Arial"/>
        </w:rPr>
        <w:t xml:space="preserve">She </w:t>
      </w:r>
      <w:r w:rsidRPr="00D16E20">
        <w:rPr>
          <w:rFonts w:ascii="Arial" w:hAnsi="Arial" w:cs="Arial"/>
        </w:rPr>
        <w:t xml:space="preserve"> has been a member of the village hall committee for a number of years</w:t>
      </w:r>
      <w:r>
        <w:rPr>
          <w:rFonts w:ascii="Arial" w:hAnsi="Arial" w:cs="Arial"/>
        </w:rPr>
        <w:t>,</w:t>
      </w:r>
      <w:r w:rsidRPr="00D16E20">
        <w:rPr>
          <w:rFonts w:ascii="Arial" w:hAnsi="Arial" w:cs="Arial"/>
        </w:rPr>
        <w:t xml:space="preserve"> as well as </w:t>
      </w:r>
      <w:r>
        <w:rPr>
          <w:rFonts w:ascii="Arial" w:hAnsi="Arial" w:cs="Arial"/>
        </w:rPr>
        <w:t xml:space="preserve">being involved in the local church and has been </w:t>
      </w:r>
      <w:r w:rsidRPr="00D16E20">
        <w:rPr>
          <w:rFonts w:ascii="Arial" w:hAnsi="Arial" w:cs="Arial"/>
        </w:rPr>
        <w:t xml:space="preserve">a regular user of the </w:t>
      </w:r>
      <w:r>
        <w:rPr>
          <w:rFonts w:ascii="Arial" w:hAnsi="Arial" w:cs="Arial"/>
        </w:rPr>
        <w:t>C</w:t>
      </w:r>
      <w:r w:rsidRPr="00D16E20">
        <w:rPr>
          <w:rFonts w:ascii="Arial" w:hAnsi="Arial" w:cs="Arial"/>
        </w:rPr>
        <w:t xml:space="preserve">ottage Tavern for social events and community connection. </w:t>
      </w:r>
    </w:p>
    <w:p w14:paraId="45831223" w14:textId="77777777" w:rsidR="000D320B" w:rsidRDefault="000D320B" w:rsidP="000D320B">
      <w:pPr>
        <w:rPr>
          <w:rFonts w:ascii="Arial" w:hAnsi="Arial" w:cs="Arial"/>
        </w:rPr>
      </w:pPr>
      <w:r>
        <w:rPr>
          <w:rFonts w:ascii="Arial" w:hAnsi="Arial" w:cs="Arial"/>
        </w:rPr>
        <w:t xml:space="preserve">Kate </w:t>
      </w:r>
      <w:r w:rsidRPr="00D16E20">
        <w:rPr>
          <w:rFonts w:ascii="Arial" w:hAnsi="Arial" w:cs="Arial"/>
        </w:rPr>
        <w:t xml:space="preserve">recognises the role that the </w:t>
      </w:r>
      <w:r>
        <w:rPr>
          <w:rFonts w:ascii="Arial" w:hAnsi="Arial" w:cs="Arial"/>
        </w:rPr>
        <w:t>C</w:t>
      </w:r>
      <w:r w:rsidRPr="00D16E20">
        <w:rPr>
          <w:rFonts w:ascii="Arial" w:hAnsi="Arial" w:cs="Arial"/>
        </w:rPr>
        <w:t>ottage Tavern has to play</w:t>
      </w:r>
      <w:r>
        <w:rPr>
          <w:rFonts w:ascii="Arial" w:hAnsi="Arial" w:cs="Arial"/>
        </w:rPr>
        <w:t>,</w:t>
      </w:r>
      <w:r w:rsidRPr="00D16E20">
        <w:rPr>
          <w:rFonts w:ascii="Arial" w:hAnsi="Arial" w:cs="Arial"/>
        </w:rPr>
        <w:t xml:space="preserve"> not only in social support</w:t>
      </w:r>
      <w:r>
        <w:rPr>
          <w:rFonts w:ascii="Arial" w:hAnsi="Arial" w:cs="Arial"/>
        </w:rPr>
        <w:t>,</w:t>
      </w:r>
      <w:r w:rsidRPr="00D16E20">
        <w:rPr>
          <w:rFonts w:ascii="Arial" w:hAnsi="Arial" w:cs="Arial"/>
        </w:rPr>
        <w:t xml:space="preserve"> but also in ensuring the physical and mental well-being of the residents of </w:t>
      </w:r>
      <w:r>
        <w:rPr>
          <w:rFonts w:ascii="Arial" w:hAnsi="Arial" w:cs="Arial"/>
        </w:rPr>
        <w:t xml:space="preserve">the </w:t>
      </w:r>
      <w:r w:rsidRPr="00D16E20">
        <w:rPr>
          <w:rFonts w:ascii="Arial" w:hAnsi="Arial" w:cs="Arial"/>
        </w:rPr>
        <w:t xml:space="preserve">village and other communities. </w:t>
      </w:r>
    </w:p>
    <w:p w14:paraId="505BAED7" w14:textId="77777777" w:rsidR="000D320B" w:rsidRDefault="000D320B" w:rsidP="000D320B">
      <w:pPr>
        <w:rPr>
          <w:rFonts w:ascii="Arial" w:hAnsi="Arial" w:cs="Arial"/>
        </w:rPr>
      </w:pPr>
      <w:r w:rsidRPr="00D16E20">
        <w:rPr>
          <w:rFonts w:ascii="Arial" w:hAnsi="Arial" w:cs="Arial"/>
        </w:rPr>
        <w:t xml:space="preserve">Kate works in her professional life </w:t>
      </w:r>
      <w:r>
        <w:rPr>
          <w:rFonts w:ascii="Arial" w:hAnsi="Arial" w:cs="Arial"/>
        </w:rPr>
        <w:t>to</w:t>
      </w:r>
      <w:r w:rsidRPr="00D16E20">
        <w:rPr>
          <w:rFonts w:ascii="Arial" w:hAnsi="Arial" w:cs="Arial"/>
        </w:rPr>
        <w:t xml:space="preserve"> enable children and young people and their families to be adequately supported by local authority and health systems. </w:t>
      </w:r>
    </w:p>
    <w:p w14:paraId="684F5E0C" w14:textId="77777777" w:rsidR="000D320B" w:rsidRDefault="000D320B" w:rsidP="000D320B">
      <w:pPr>
        <w:rPr>
          <w:rFonts w:ascii="Arial" w:hAnsi="Arial" w:cs="Arial"/>
        </w:rPr>
      </w:pPr>
      <w:r w:rsidRPr="00D16E20">
        <w:rPr>
          <w:rFonts w:ascii="Arial" w:hAnsi="Arial" w:cs="Arial"/>
        </w:rPr>
        <w:t xml:space="preserve">Kate is an experienced fundraiser and charity worker having set up a children's holiday organisation at the age of 19 years and </w:t>
      </w:r>
      <w:r>
        <w:rPr>
          <w:rFonts w:ascii="Arial" w:hAnsi="Arial" w:cs="Arial"/>
        </w:rPr>
        <w:t>e</w:t>
      </w:r>
      <w:r w:rsidRPr="00D16E20">
        <w:rPr>
          <w:rFonts w:ascii="Arial" w:hAnsi="Arial" w:cs="Arial"/>
        </w:rPr>
        <w:t>nsured its funding for the next 10 years</w:t>
      </w:r>
      <w:r>
        <w:rPr>
          <w:rFonts w:ascii="Arial" w:hAnsi="Arial" w:cs="Arial"/>
        </w:rPr>
        <w:t xml:space="preserve">. </w:t>
      </w:r>
      <w:r w:rsidRPr="00D16E20">
        <w:rPr>
          <w:rFonts w:ascii="Arial" w:hAnsi="Arial" w:cs="Arial"/>
        </w:rPr>
        <w:t xml:space="preserve">Kate has also enabled funding to be available for the village halls in both her previous village and in </w:t>
      </w:r>
      <w:r>
        <w:rPr>
          <w:rFonts w:ascii="Arial" w:hAnsi="Arial" w:cs="Arial"/>
        </w:rPr>
        <w:t>Ashorne</w:t>
      </w:r>
      <w:r w:rsidRPr="00D16E20">
        <w:rPr>
          <w:rFonts w:ascii="Arial" w:hAnsi="Arial" w:cs="Arial"/>
        </w:rPr>
        <w:t xml:space="preserve">. </w:t>
      </w:r>
    </w:p>
    <w:p w14:paraId="47D7DA6F" w14:textId="77777777" w:rsidR="000D320B" w:rsidRPr="00D16E20" w:rsidRDefault="000D320B" w:rsidP="000D320B">
      <w:pPr>
        <w:rPr>
          <w:rFonts w:ascii="Arial" w:hAnsi="Arial" w:cs="Arial"/>
        </w:rPr>
      </w:pPr>
      <w:r w:rsidRPr="00D16E20">
        <w:rPr>
          <w:rFonts w:ascii="Arial" w:hAnsi="Arial" w:cs="Arial"/>
        </w:rPr>
        <w:t>Kate</w:t>
      </w:r>
      <w:r>
        <w:rPr>
          <w:rFonts w:ascii="Arial" w:hAnsi="Arial" w:cs="Arial"/>
        </w:rPr>
        <w:t>’s</w:t>
      </w:r>
      <w:r w:rsidRPr="00D16E20">
        <w:rPr>
          <w:rFonts w:ascii="Arial" w:hAnsi="Arial" w:cs="Arial"/>
        </w:rPr>
        <w:t xml:space="preserve"> family </w:t>
      </w:r>
      <w:r>
        <w:rPr>
          <w:rFonts w:ascii="Arial" w:hAnsi="Arial" w:cs="Arial"/>
        </w:rPr>
        <w:t>have</w:t>
      </w:r>
      <w:r w:rsidRPr="00D16E20">
        <w:rPr>
          <w:rFonts w:ascii="Arial" w:hAnsi="Arial" w:cs="Arial"/>
        </w:rPr>
        <w:t xml:space="preserve"> already used the village pub </w:t>
      </w:r>
      <w:r>
        <w:rPr>
          <w:rFonts w:ascii="Arial" w:hAnsi="Arial" w:cs="Arial"/>
        </w:rPr>
        <w:t>until its closure a</w:t>
      </w:r>
      <w:r w:rsidRPr="00D16E20">
        <w:rPr>
          <w:rFonts w:ascii="Arial" w:hAnsi="Arial" w:cs="Arial"/>
        </w:rPr>
        <w:t>nd she very much m</w:t>
      </w:r>
      <w:r>
        <w:rPr>
          <w:rFonts w:ascii="Arial" w:hAnsi="Arial" w:cs="Arial"/>
        </w:rPr>
        <w:t xml:space="preserve">isses seeing a </w:t>
      </w:r>
      <w:r w:rsidRPr="00D16E20">
        <w:rPr>
          <w:rFonts w:ascii="Arial" w:hAnsi="Arial" w:cs="Arial"/>
        </w:rPr>
        <w:t xml:space="preserve">light on outside the door and hearing the sound of singing, laughing and animated conversations that used to </w:t>
      </w:r>
      <w:r>
        <w:rPr>
          <w:rFonts w:ascii="Arial" w:hAnsi="Arial" w:cs="Arial"/>
        </w:rPr>
        <w:t>e</w:t>
      </w:r>
      <w:r w:rsidRPr="00D16E20">
        <w:rPr>
          <w:rFonts w:ascii="Arial" w:hAnsi="Arial" w:cs="Arial"/>
        </w:rPr>
        <w:t>mit from the front door</w:t>
      </w:r>
      <w:r>
        <w:rPr>
          <w:rFonts w:ascii="Arial" w:hAnsi="Arial" w:cs="Arial"/>
        </w:rPr>
        <w:t xml:space="preserve"> of the Cottage Tavern. </w:t>
      </w:r>
    </w:p>
    <w:p w14:paraId="7D5AD0BC" w14:textId="77777777" w:rsidR="00A72CE2" w:rsidRPr="00A72CE2" w:rsidRDefault="00A72CE2" w:rsidP="007D5F62">
      <w:pPr>
        <w:spacing w:after="0" w:line="247" w:lineRule="auto"/>
        <w:rPr>
          <w:rFonts w:ascii="Arial" w:eastAsia="Times New Roman" w:hAnsi="Arial" w:cs="Arial"/>
          <w:b/>
          <w:bCs/>
          <w:kern w:val="0"/>
          <w:lang w:val="en-GB" w:eastAsia="en-GB"/>
        </w:rPr>
      </w:pPr>
    </w:p>
    <w:p w14:paraId="43E10893" w14:textId="11E0EFC3" w:rsidR="007D5F62" w:rsidRPr="00A72CE2" w:rsidRDefault="007D5F62" w:rsidP="007D5F62">
      <w:pPr>
        <w:spacing w:after="0" w:line="247" w:lineRule="auto"/>
        <w:rPr>
          <w:rFonts w:ascii="Arial" w:eastAsia="Times New Roman" w:hAnsi="Arial" w:cs="Arial"/>
          <w:b/>
          <w:bCs/>
          <w:kern w:val="0"/>
          <w:lang w:val="en-GB" w:eastAsia="en-GB"/>
        </w:rPr>
      </w:pPr>
      <w:r w:rsidRPr="00A72CE2">
        <w:rPr>
          <w:rFonts w:ascii="Arial" w:eastAsia="Times New Roman" w:hAnsi="Arial" w:cs="Arial"/>
          <w:b/>
          <w:bCs/>
          <w:kern w:val="0"/>
          <w:lang w:val="en-GB" w:eastAsia="en-GB"/>
        </w:rPr>
        <w:t xml:space="preserve">Greg Jones: </w:t>
      </w:r>
    </w:p>
    <w:p w14:paraId="60659590" w14:textId="77777777" w:rsidR="007D5F62" w:rsidRPr="00A72CE2" w:rsidRDefault="007D5F62" w:rsidP="007D5F62">
      <w:pPr>
        <w:spacing w:after="0" w:line="247" w:lineRule="auto"/>
        <w:rPr>
          <w:rFonts w:ascii="Arial" w:eastAsia="Times New Roman" w:hAnsi="Arial" w:cs="Arial"/>
          <w:kern w:val="0"/>
          <w:lang w:val="en-GB" w:eastAsia="en-GB"/>
        </w:rPr>
      </w:pPr>
    </w:p>
    <w:p w14:paraId="03504BFE" w14:textId="7B75B89B" w:rsidR="007D5F62" w:rsidRPr="00A72CE2" w:rsidRDefault="007D5F62" w:rsidP="007D5F62">
      <w:pPr>
        <w:spacing w:after="0" w:line="247" w:lineRule="auto"/>
        <w:rPr>
          <w:rFonts w:ascii="Arial" w:eastAsia="Times New Roman" w:hAnsi="Arial" w:cs="Arial"/>
          <w:kern w:val="0"/>
          <w:lang w:val="en-GB" w:eastAsia="en-GB"/>
        </w:rPr>
      </w:pPr>
      <w:r w:rsidRPr="00A72CE2">
        <w:rPr>
          <w:rFonts w:ascii="Arial" w:eastAsia="Times New Roman" w:hAnsi="Arial" w:cs="Arial"/>
          <w:kern w:val="0"/>
          <w:lang w:val="en-GB" w:eastAsia="en-GB"/>
        </w:rPr>
        <w:t>Having lived in the village since 1 September 1997, Greg and his family have benefited greatly from the relationships, support, and sense of community fostered through the pub. Over the years, this has given Greg a strong understanding of its importance as a social hub and the vital role it plays in bringing people together.</w:t>
      </w:r>
    </w:p>
    <w:p w14:paraId="3A7FFF4E" w14:textId="77777777" w:rsidR="007D5F62" w:rsidRPr="00A72CE2" w:rsidRDefault="007D5F62" w:rsidP="007D5F62">
      <w:pPr>
        <w:spacing w:after="0" w:line="247" w:lineRule="auto"/>
        <w:rPr>
          <w:rFonts w:ascii="Arial" w:eastAsia="Times New Roman" w:hAnsi="Arial" w:cs="Arial"/>
          <w:kern w:val="0"/>
          <w:lang w:val="en-GB" w:eastAsia="en-GB"/>
        </w:rPr>
      </w:pPr>
    </w:p>
    <w:p w14:paraId="5B72175F" w14:textId="55C4FE98" w:rsidR="007D5F62" w:rsidRPr="00A72CE2" w:rsidRDefault="007D5F62" w:rsidP="007D5F62">
      <w:pPr>
        <w:spacing w:after="0" w:line="247" w:lineRule="auto"/>
        <w:rPr>
          <w:rFonts w:ascii="Arial" w:eastAsia="Times New Roman" w:hAnsi="Arial" w:cs="Arial"/>
          <w:kern w:val="0"/>
          <w:lang w:val="en-GB" w:eastAsia="en-GB"/>
        </w:rPr>
      </w:pPr>
      <w:r w:rsidRPr="00A72CE2">
        <w:rPr>
          <w:rFonts w:ascii="Arial" w:eastAsia="Times New Roman" w:hAnsi="Arial" w:cs="Arial"/>
          <w:kern w:val="0"/>
          <w:lang w:val="en-GB" w:eastAsia="en-GB"/>
        </w:rPr>
        <w:t>Professionally, as a former director of an independent financial adviser company, Greg has developed extensive experience in financial planning, business management, governance, and regulatory compliance. This includes budgeting, cash flow management, risk assessment, and strategic decision-making—skills that are directly relevant to ensuring the long-term sustainability and success of a community-owned pub.</w:t>
      </w:r>
    </w:p>
    <w:p w14:paraId="42F785A8" w14:textId="77777777" w:rsidR="007D5F62" w:rsidRPr="00A72CE2" w:rsidRDefault="007D5F62" w:rsidP="007D5F62">
      <w:pPr>
        <w:spacing w:after="0" w:line="247" w:lineRule="auto"/>
        <w:rPr>
          <w:rFonts w:ascii="Arial" w:eastAsia="Times New Roman" w:hAnsi="Arial" w:cs="Arial"/>
          <w:kern w:val="0"/>
          <w:lang w:val="en-GB" w:eastAsia="en-GB"/>
        </w:rPr>
      </w:pPr>
    </w:p>
    <w:p w14:paraId="2CCF5852" w14:textId="4637F73B" w:rsidR="007D5F62" w:rsidRPr="00A72CE2" w:rsidRDefault="007D5F62" w:rsidP="007D5F62">
      <w:pPr>
        <w:spacing w:after="0" w:line="247" w:lineRule="auto"/>
        <w:rPr>
          <w:rFonts w:ascii="Arial" w:eastAsia="Times New Roman" w:hAnsi="Arial" w:cs="Arial"/>
          <w:kern w:val="0"/>
          <w:lang w:val="en-GB" w:eastAsia="en-GB"/>
        </w:rPr>
      </w:pPr>
      <w:r w:rsidRPr="00A72CE2">
        <w:rPr>
          <w:rFonts w:ascii="Arial" w:eastAsia="Times New Roman" w:hAnsi="Arial" w:cs="Arial"/>
          <w:kern w:val="0"/>
          <w:lang w:val="en-GB" w:eastAsia="en-GB"/>
        </w:rPr>
        <w:t>In addition, his role required clear communication with clients, building trust, and explaining complex financial matters in an accessible way. These skills are equally valuable when engaging with shareholders, members, and the wider community.</w:t>
      </w:r>
    </w:p>
    <w:p w14:paraId="297C16E9" w14:textId="77777777" w:rsidR="007D5F62" w:rsidRPr="00A72CE2" w:rsidRDefault="007D5F62" w:rsidP="007D5F62">
      <w:pPr>
        <w:spacing w:after="0" w:line="247" w:lineRule="auto"/>
        <w:rPr>
          <w:rFonts w:ascii="Arial" w:eastAsia="Times New Roman" w:hAnsi="Arial" w:cs="Arial"/>
          <w:kern w:val="0"/>
          <w:lang w:val="en-GB" w:eastAsia="en-GB"/>
        </w:rPr>
      </w:pPr>
    </w:p>
    <w:p w14:paraId="1887A94F" w14:textId="051018F7" w:rsidR="007D5F62" w:rsidRPr="00A72CE2" w:rsidRDefault="007D5F62" w:rsidP="007D5F62">
      <w:pPr>
        <w:spacing w:after="0" w:line="247" w:lineRule="auto"/>
        <w:rPr>
          <w:rFonts w:ascii="Arial" w:eastAsia="Times New Roman" w:hAnsi="Arial" w:cs="Arial"/>
          <w:kern w:val="0"/>
          <w:lang w:val="en-GB" w:eastAsia="en-GB"/>
        </w:rPr>
      </w:pPr>
      <w:r w:rsidRPr="00A72CE2">
        <w:rPr>
          <w:rFonts w:ascii="Arial" w:eastAsia="Times New Roman" w:hAnsi="Arial" w:cs="Arial"/>
          <w:kern w:val="0"/>
          <w:lang w:val="en-GB" w:eastAsia="en-GB"/>
        </w:rPr>
        <w:t>Combining this professional background with Greg’s personal commitment to the village, he is well placed to contribute to the effective management, financial stability, and community focus of the society, helping to secure the pub as a thriving asset for future generations.</w:t>
      </w:r>
    </w:p>
    <w:p w14:paraId="27770C2D" w14:textId="77777777" w:rsidR="007D5F62" w:rsidRPr="00A72CE2" w:rsidRDefault="007D5F62" w:rsidP="007D5F62">
      <w:pPr>
        <w:spacing w:after="0" w:line="247" w:lineRule="auto"/>
        <w:rPr>
          <w:rFonts w:ascii="Arial" w:eastAsia="Times New Roman" w:hAnsi="Arial" w:cs="Arial"/>
          <w:kern w:val="0"/>
          <w:lang w:val="en-GB" w:eastAsia="en-GB"/>
        </w:rPr>
      </w:pPr>
    </w:p>
    <w:p w14:paraId="0BEFD37E" w14:textId="4A099566" w:rsidR="007D5F62" w:rsidRPr="00A72CE2" w:rsidRDefault="007D5F62" w:rsidP="007D5F62">
      <w:pPr>
        <w:spacing w:after="0" w:line="247" w:lineRule="auto"/>
        <w:rPr>
          <w:rFonts w:ascii="Arial" w:eastAsia="Times New Roman" w:hAnsi="Arial" w:cs="Arial"/>
          <w:kern w:val="0"/>
          <w:lang w:val="en-GB" w:eastAsia="en-GB"/>
        </w:rPr>
      </w:pPr>
      <w:r w:rsidRPr="00A72CE2">
        <w:rPr>
          <w:rFonts w:ascii="Arial" w:eastAsia="Times New Roman" w:hAnsi="Arial" w:cs="Arial"/>
          <w:kern w:val="0"/>
          <w:lang w:val="en-GB" w:eastAsia="en-GB"/>
        </w:rPr>
        <w:t xml:space="preserve">Greg </w:t>
      </w:r>
      <w:r w:rsidR="00641F5E" w:rsidRPr="00A72CE2">
        <w:rPr>
          <w:rFonts w:ascii="Arial" w:eastAsia="Times New Roman" w:hAnsi="Arial" w:cs="Arial"/>
          <w:kern w:val="0"/>
          <w:lang w:val="en-GB" w:eastAsia="en-GB"/>
        </w:rPr>
        <w:t>says,</w:t>
      </w:r>
      <w:r w:rsidRPr="00A72CE2">
        <w:rPr>
          <w:rFonts w:ascii="Arial" w:eastAsia="Times New Roman" w:hAnsi="Arial" w:cs="Arial"/>
          <w:kern w:val="0"/>
          <w:lang w:val="en-GB" w:eastAsia="en-GB"/>
        </w:rPr>
        <w:t xml:space="preserve"> “I am pleased to serve as a director of the pub and to play a part in supporting its continued success for the benefit of our community.”</w:t>
      </w:r>
    </w:p>
    <w:p w14:paraId="35E586D5" w14:textId="77777777" w:rsidR="00795FB7" w:rsidRPr="00A72CE2" w:rsidRDefault="00795FB7" w:rsidP="007D5F62">
      <w:pPr>
        <w:spacing w:after="0" w:line="247" w:lineRule="auto"/>
        <w:rPr>
          <w:rFonts w:ascii="Arial" w:eastAsia="Times New Roman" w:hAnsi="Arial" w:cs="Arial"/>
          <w:b/>
          <w:bCs/>
          <w:kern w:val="0"/>
          <w:lang w:val="en-GB" w:eastAsia="en-GB"/>
        </w:rPr>
      </w:pPr>
    </w:p>
    <w:p w14:paraId="48F937E0" w14:textId="5DCDA952" w:rsidR="002556EB" w:rsidRPr="00A72CE2" w:rsidRDefault="002556EB" w:rsidP="007D5F62">
      <w:pPr>
        <w:spacing w:after="0" w:line="247" w:lineRule="auto"/>
        <w:rPr>
          <w:rFonts w:ascii="Arial" w:eastAsia="Times New Roman" w:hAnsi="Arial" w:cs="Arial"/>
          <w:b/>
          <w:bCs/>
          <w:kern w:val="0"/>
          <w:lang w:val="en-GB" w:eastAsia="en-GB"/>
        </w:rPr>
      </w:pPr>
      <w:r w:rsidRPr="00A72CE2">
        <w:rPr>
          <w:rFonts w:ascii="Arial" w:eastAsia="Times New Roman" w:hAnsi="Arial" w:cs="Arial"/>
          <w:b/>
          <w:bCs/>
          <w:kern w:val="0"/>
          <w:lang w:val="en-GB" w:eastAsia="en-GB"/>
        </w:rPr>
        <w:t xml:space="preserve">Helen Oakley: </w:t>
      </w:r>
    </w:p>
    <w:p w14:paraId="592A728B" w14:textId="77777777" w:rsidR="00DF01A1" w:rsidRPr="00A72CE2" w:rsidRDefault="00DF01A1" w:rsidP="007D5F62">
      <w:pPr>
        <w:spacing w:after="0" w:line="247" w:lineRule="auto"/>
        <w:rPr>
          <w:rFonts w:ascii="Arial" w:eastAsia="Times New Roman" w:hAnsi="Arial" w:cs="Arial"/>
          <w:kern w:val="0"/>
          <w:lang w:val="en-GB" w:eastAsia="en-GB"/>
        </w:rPr>
      </w:pPr>
    </w:p>
    <w:p w14:paraId="44929009" w14:textId="6CB555A6" w:rsidR="002556EB" w:rsidRPr="00A72CE2" w:rsidRDefault="002556EB" w:rsidP="007D5F62">
      <w:pPr>
        <w:spacing w:after="0" w:line="247" w:lineRule="auto"/>
        <w:rPr>
          <w:rFonts w:ascii="Arial" w:eastAsia="Times New Roman" w:hAnsi="Arial" w:cs="Arial"/>
          <w:kern w:val="0"/>
          <w:lang w:val="en-GB" w:eastAsia="en-GB"/>
        </w:rPr>
      </w:pPr>
      <w:r w:rsidRPr="00A72CE2">
        <w:rPr>
          <w:rFonts w:ascii="Arial" w:eastAsia="Times New Roman" w:hAnsi="Arial" w:cs="Arial"/>
          <w:kern w:val="0"/>
          <w:lang w:val="en-GB" w:eastAsia="en-GB"/>
        </w:rPr>
        <w:t xml:space="preserve">Helen Oakley moved to Ashorne 3 days before Christmas in 1987 having purchased the freehold of the Cottage Tavern with her husband. The property needed considerable renovation which they undertook whilst continuing to trade and under their </w:t>
      </w:r>
      <w:r w:rsidR="00641F5E" w:rsidRPr="00A72CE2">
        <w:rPr>
          <w:rFonts w:ascii="Arial" w:eastAsia="Times New Roman" w:hAnsi="Arial" w:cs="Arial"/>
          <w:kern w:val="0"/>
          <w:lang w:val="en-GB" w:eastAsia="en-GB"/>
        </w:rPr>
        <w:t>10-year</w:t>
      </w:r>
      <w:r w:rsidRPr="00A72CE2">
        <w:rPr>
          <w:rFonts w:ascii="Arial" w:eastAsia="Times New Roman" w:hAnsi="Arial" w:cs="Arial"/>
          <w:kern w:val="0"/>
          <w:lang w:val="en-GB" w:eastAsia="en-GB"/>
        </w:rPr>
        <w:t xml:space="preserve"> ownership the pub went from strength to strength.</w:t>
      </w:r>
    </w:p>
    <w:p w14:paraId="5EE66A0D" w14:textId="77777777" w:rsidR="00DF01A1" w:rsidRPr="00A72CE2" w:rsidRDefault="00DF01A1" w:rsidP="007D5F62">
      <w:pPr>
        <w:spacing w:after="0" w:line="247" w:lineRule="auto"/>
        <w:rPr>
          <w:rFonts w:ascii="Arial" w:eastAsia="Times New Roman" w:hAnsi="Arial" w:cs="Arial"/>
          <w:kern w:val="0"/>
          <w:lang w:val="en-GB" w:eastAsia="en-GB"/>
        </w:rPr>
      </w:pPr>
    </w:p>
    <w:p w14:paraId="45AC746C" w14:textId="3B51F4D6" w:rsidR="002556EB" w:rsidRPr="00A72CE2" w:rsidRDefault="002556EB" w:rsidP="007D5F62">
      <w:pPr>
        <w:spacing w:after="0" w:line="247" w:lineRule="auto"/>
        <w:rPr>
          <w:rFonts w:ascii="Arial" w:eastAsia="Times New Roman" w:hAnsi="Arial" w:cs="Arial"/>
          <w:kern w:val="0"/>
          <w:lang w:val="en-GB" w:eastAsia="en-GB"/>
        </w:rPr>
      </w:pPr>
      <w:r w:rsidRPr="00A72CE2">
        <w:rPr>
          <w:rFonts w:ascii="Arial" w:eastAsia="Times New Roman" w:hAnsi="Arial" w:cs="Arial"/>
          <w:kern w:val="0"/>
          <w:lang w:val="en-GB" w:eastAsia="en-GB"/>
        </w:rPr>
        <w:t xml:space="preserve">Following the birth of their son, Helen and her husband sold the Cottage Tavern and moved to a property opposite, which </w:t>
      </w:r>
      <w:r w:rsidR="00342A30" w:rsidRPr="00A72CE2">
        <w:rPr>
          <w:rFonts w:ascii="Arial" w:eastAsia="Times New Roman" w:hAnsi="Arial" w:cs="Arial"/>
          <w:kern w:val="0"/>
          <w:lang w:val="en-GB" w:eastAsia="en-GB"/>
        </w:rPr>
        <w:t>they</w:t>
      </w:r>
      <w:r w:rsidRPr="00A72CE2">
        <w:rPr>
          <w:rFonts w:ascii="Arial" w:eastAsia="Times New Roman" w:hAnsi="Arial" w:cs="Arial"/>
          <w:kern w:val="0"/>
          <w:lang w:val="en-GB" w:eastAsia="en-GB"/>
        </w:rPr>
        <w:t xml:space="preserve"> had converted to a dwelling. Helen says “Ashorne community is dear to my </w:t>
      </w:r>
      <w:r w:rsidR="00641F5E" w:rsidRPr="00A72CE2">
        <w:rPr>
          <w:rFonts w:ascii="Arial" w:eastAsia="Times New Roman" w:hAnsi="Arial" w:cs="Arial"/>
          <w:kern w:val="0"/>
          <w:lang w:val="en-GB" w:eastAsia="en-GB"/>
        </w:rPr>
        <w:t>heart,</w:t>
      </w:r>
      <w:r w:rsidRPr="00A72CE2">
        <w:rPr>
          <w:rFonts w:ascii="Arial" w:eastAsia="Times New Roman" w:hAnsi="Arial" w:cs="Arial"/>
          <w:kern w:val="0"/>
          <w:lang w:val="en-GB" w:eastAsia="en-GB"/>
        </w:rPr>
        <w:t xml:space="preserve"> and we remain in this house. I have always played a very active part in village life… I still captain the Cottage Tavern cribbage team, although we have to play from another venue due to the Cottage Tavern being closed.” Helen is also a member of the Ashorne Events Committee which organises social events for village residents on a regular basis</w:t>
      </w:r>
    </w:p>
    <w:p w14:paraId="587F8A44" w14:textId="77777777" w:rsidR="00DF01A1" w:rsidRPr="00A72CE2" w:rsidRDefault="00DF01A1" w:rsidP="007D5F62">
      <w:pPr>
        <w:spacing w:after="0" w:line="247" w:lineRule="auto"/>
        <w:rPr>
          <w:rFonts w:ascii="Arial" w:eastAsia="Times New Roman" w:hAnsi="Arial" w:cs="Arial"/>
          <w:kern w:val="0"/>
          <w:lang w:val="en-GB" w:eastAsia="en-GB"/>
        </w:rPr>
      </w:pPr>
    </w:p>
    <w:p w14:paraId="03FB3432" w14:textId="2FE836F5" w:rsidR="002556EB" w:rsidRPr="00A72CE2" w:rsidRDefault="002556EB" w:rsidP="007D5F62">
      <w:pPr>
        <w:spacing w:after="0" w:line="247" w:lineRule="auto"/>
        <w:rPr>
          <w:rFonts w:ascii="Arial" w:eastAsia="Times New Roman" w:hAnsi="Arial" w:cs="Arial"/>
          <w:kern w:val="0"/>
          <w:lang w:val="en-GB" w:eastAsia="en-GB"/>
        </w:rPr>
      </w:pPr>
      <w:r w:rsidRPr="00A72CE2">
        <w:rPr>
          <w:rFonts w:ascii="Arial" w:eastAsia="Times New Roman" w:hAnsi="Arial" w:cs="Arial"/>
          <w:kern w:val="0"/>
          <w:lang w:val="en-GB" w:eastAsia="en-GB"/>
        </w:rPr>
        <w:t>Professionally, for most of her life, Helen has been in the hospitality industry and has considerable experience in organising events and running hospitality businesses.</w:t>
      </w:r>
    </w:p>
    <w:p w14:paraId="2EF2A3D0" w14:textId="77777777" w:rsidR="00DF01A1" w:rsidRPr="00A72CE2" w:rsidRDefault="00DF01A1" w:rsidP="007D5F62">
      <w:pPr>
        <w:spacing w:after="0" w:line="247" w:lineRule="auto"/>
        <w:rPr>
          <w:rFonts w:ascii="Arial" w:eastAsia="Times New Roman" w:hAnsi="Arial" w:cs="Arial"/>
          <w:kern w:val="0"/>
          <w:lang w:val="en-GB" w:eastAsia="en-GB"/>
        </w:rPr>
      </w:pPr>
    </w:p>
    <w:p w14:paraId="49989669" w14:textId="522A9700" w:rsidR="002556EB" w:rsidRPr="00A72CE2" w:rsidRDefault="002556EB" w:rsidP="007D5F62">
      <w:pPr>
        <w:spacing w:after="0" w:line="247" w:lineRule="auto"/>
        <w:rPr>
          <w:rFonts w:ascii="Arial" w:eastAsia="Times New Roman" w:hAnsi="Arial" w:cs="Arial"/>
          <w:kern w:val="0"/>
          <w:lang w:val="en-GB" w:eastAsia="en-GB"/>
        </w:rPr>
      </w:pPr>
      <w:r w:rsidRPr="00A72CE2">
        <w:rPr>
          <w:rFonts w:ascii="Arial" w:eastAsia="Times New Roman" w:hAnsi="Arial" w:cs="Arial"/>
          <w:kern w:val="0"/>
          <w:lang w:val="en-GB" w:eastAsia="en-GB"/>
        </w:rPr>
        <w:t>Helen says “My belief is that the Cottage Tavern is an essential asset to the village of Ashorne in combatting isolation and promoting village cohesion and community spirit. As part of the management committee of the CBS, I look forward to bringing to bear my years of experience once we open as a community venture.”</w:t>
      </w:r>
    </w:p>
    <w:p w14:paraId="1E235C17" w14:textId="77777777" w:rsidR="00AC6027" w:rsidRDefault="00AC6027" w:rsidP="007D5F62">
      <w:pPr>
        <w:spacing w:after="0" w:line="247" w:lineRule="auto"/>
        <w:rPr>
          <w:rFonts w:ascii="Arial" w:eastAsia="Times New Roman" w:hAnsi="Arial" w:cs="Arial"/>
          <w:kern w:val="0"/>
          <w:sz w:val="24"/>
          <w:szCs w:val="24"/>
          <w:lang w:val="en-GB" w:eastAsia="en-GB"/>
        </w:rPr>
      </w:pPr>
    </w:p>
    <w:p w14:paraId="598A0061" w14:textId="139046DB" w:rsidR="001E76AD" w:rsidRPr="00DF01A1" w:rsidRDefault="00FC7DF3" w:rsidP="001E76AD">
      <w:pPr>
        <w:spacing w:after="0" w:line="247" w:lineRule="auto"/>
        <w:rPr>
          <w:rFonts w:ascii="Arial" w:eastAsia="Times New Roman" w:hAnsi="Arial" w:cs="Arial"/>
          <w:b/>
          <w:bCs/>
          <w:kern w:val="0"/>
          <w:sz w:val="24"/>
          <w:szCs w:val="24"/>
          <w:lang w:val="en-GB" w:eastAsia="en-GB"/>
        </w:rPr>
      </w:pPr>
      <w:r>
        <w:rPr>
          <w:rFonts w:ascii="Arial" w:eastAsia="Times New Roman" w:hAnsi="Arial" w:cs="Arial"/>
          <w:b/>
          <w:bCs/>
          <w:kern w:val="0"/>
          <w:sz w:val="24"/>
          <w:szCs w:val="24"/>
          <w:lang w:val="en-GB" w:eastAsia="en-GB"/>
        </w:rPr>
        <w:t>Dale Robinson</w:t>
      </w:r>
      <w:r w:rsidR="001E76AD" w:rsidRPr="00DF01A1">
        <w:rPr>
          <w:rFonts w:ascii="Arial" w:eastAsia="Times New Roman" w:hAnsi="Arial" w:cs="Arial"/>
          <w:b/>
          <w:bCs/>
          <w:kern w:val="0"/>
          <w:sz w:val="24"/>
          <w:szCs w:val="24"/>
          <w:lang w:val="en-GB" w:eastAsia="en-GB"/>
        </w:rPr>
        <w:t xml:space="preserve">: </w:t>
      </w:r>
    </w:p>
    <w:p w14:paraId="1D97C108" w14:textId="77777777" w:rsidR="006E01A7" w:rsidRPr="002F4274" w:rsidRDefault="006E01A7" w:rsidP="002F4274">
      <w:pPr>
        <w:shd w:val="clear" w:color="auto" w:fill="FFFFFF"/>
        <w:suppressAutoHyphens w:val="0"/>
        <w:autoSpaceDN/>
        <w:spacing w:after="0"/>
        <w:textAlignment w:val="baseline"/>
        <w:rPr>
          <w:rFonts w:ascii="Arial" w:eastAsia="Times New Roman" w:hAnsi="Arial" w:cs="Arial"/>
          <w:kern w:val="0"/>
          <w:sz w:val="24"/>
          <w:szCs w:val="24"/>
          <w:lang w:val="en-GB" w:eastAsia="en-GB"/>
        </w:rPr>
      </w:pPr>
    </w:p>
    <w:p w14:paraId="792FCFEA" w14:textId="1745C7BC" w:rsidR="006E01A7" w:rsidRDefault="00FC7DF3" w:rsidP="00E37F97">
      <w:pPr>
        <w:rPr>
          <w:rFonts w:ascii="Arial" w:hAnsi="Arial" w:cs="Arial"/>
        </w:rPr>
      </w:pPr>
      <w:r>
        <w:rPr>
          <w:rFonts w:ascii="Arial" w:hAnsi="Arial" w:cs="Arial"/>
        </w:rPr>
        <w:t>Dale Robinson is the director of EquityOne Finance Ltd., where he has built and led the business for many years, gaining extensive experience in running and managing a successful enterprise within the property and finance sector.</w:t>
      </w:r>
    </w:p>
    <w:p w14:paraId="35A711A2" w14:textId="28D8C605" w:rsidR="00FC7DF3" w:rsidRDefault="00FC7DF3" w:rsidP="00FC7DF3">
      <w:pPr>
        <w:rPr>
          <w:rFonts w:ascii="Arial" w:hAnsi="Arial" w:cs="Arial"/>
        </w:rPr>
      </w:pPr>
      <w:r>
        <w:rPr>
          <w:rFonts w:ascii="Arial" w:hAnsi="Arial" w:cs="Arial"/>
        </w:rPr>
        <w:lastRenderedPageBreak/>
        <w:t xml:space="preserve">Dale brings strong commercial awareness, leadership, and strategic oversight, developed through years of hands-on involvement in business operations, client </w:t>
      </w:r>
      <w:r w:rsidR="00572FA2">
        <w:rPr>
          <w:rFonts w:ascii="Arial" w:hAnsi="Arial" w:cs="Arial"/>
        </w:rPr>
        <w:t>relationships,</w:t>
      </w:r>
      <w:r>
        <w:rPr>
          <w:rFonts w:ascii="Arial" w:hAnsi="Arial" w:cs="Arial"/>
        </w:rPr>
        <w:t xml:space="preserve"> and deal structuring. His experience provides a solid foundation for governance, financial </w:t>
      </w:r>
      <w:r w:rsidR="00572FA2">
        <w:rPr>
          <w:rFonts w:ascii="Arial" w:hAnsi="Arial" w:cs="Arial"/>
        </w:rPr>
        <w:t>discipline,</w:t>
      </w:r>
      <w:r>
        <w:rPr>
          <w:rFonts w:ascii="Arial" w:hAnsi="Arial" w:cs="Arial"/>
        </w:rPr>
        <w:t xml:space="preserve"> and long-term sustainability.</w:t>
      </w:r>
    </w:p>
    <w:p w14:paraId="1009B1B5" w14:textId="49862D97" w:rsidR="00FC7DF3" w:rsidRDefault="00FC7DF3" w:rsidP="00FC7DF3">
      <w:pPr>
        <w:rPr>
          <w:rFonts w:ascii="Arial" w:hAnsi="Arial" w:cs="Arial"/>
        </w:rPr>
      </w:pPr>
      <w:r>
        <w:rPr>
          <w:rFonts w:ascii="Arial" w:hAnsi="Arial" w:cs="Arial"/>
        </w:rPr>
        <w:t>He currently serves as Chair of The Cottage Tavern Community Benefit Society Limited, where he is leading the community initiative to acquire and reopen the Cottage Tavern in Ashorne. His involvement is driven by a commitment to protecting and enhancing local community assets, ensuring that the pub is secured as a long-term, community-owned facility for social, economic, and cultural benefit.</w:t>
      </w:r>
    </w:p>
    <w:p w14:paraId="5DE90FD2" w14:textId="565F37FA" w:rsidR="00E37F97" w:rsidRDefault="00E37F97" w:rsidP="00E37F97">
      <w:pPr>
        <w:rPr>
          <w:rFonts w:ascii="Arial" w:hAnsi="Arial" w:cs="Arial"/>
        </w:rPr>
      </w:pPr>
      <w:r>
        <w:rPr>
          <w:rFonts w:ascii="Arial" w:hAnsi="Arial" w:cs="Arial"/>
        </w:rPr>
        <w:t>With strong local ties and a personal commitment to the area, Dale is passionate about bringing people together, supporting community cohesion, and delivering a sustainable future for the Cottage Tavern for the benefit of current and future generations.</w:t>
      </w:r>
    </w:p>
    <w:p w14:paraId="0BA8AAD4" w14:textId="77777777" w:rsidR="00FC7DF3" w:rsidRDefault="00FC7DF3" w:rsidP="00E37F97">
      <w:pPr>
        <w:rPr>
          <w:rFonts w:ascii="Arial" w:hAnsi="Arial" w:cs="Arial"/>
        </w:rPr>
      </w:pPr>
    </w:p>
    <w:p w14:paraId="4A1E1FC8" w14:textId="77777777" w:rsidR="00117C65" w:rsidRDefault="00117C65" w:rsidP="00E37F97">
      <w:pPr>
        <w:rPr>
          <w:rFonts w:ascii="Arial" w:hAnsi="Arial" w:cs="Arial"/>
        </w:rPr>
      </w:pPr>
    </w:p>
    <w:p w14:paraId="26506F6E" w14:textId="77777777" w:rsidR="00117C65" w:rsidRDefault="00117C65" w:rsidP="00E37F97">
      <w:pPr>
        <w:rPr>
          <w:rFonts w:ascii="Arial" w:hAnsi="Arial" w:cs="Arial"/>
        </w:rPr>
      </w:pPr>
    </w:p>
    <w:p w14:paraId="73169C98" w14:textId="77777777" w:rsidR="00117C65" w:rsidRDefault="00117C65" w:rsidP="00E37F97">
      <w:pPr>
        <w:rPr>
          <w:rFonts w:ascii="Arial" w:hAnsi="Arial" w:cs="Arial"/>
        </w:rPr>
      </w:pPr>
    </w:p>
    <w:p w14:paraId="188EC626" w14:textId="77777777" w:rsidR="00117C65" w:rsidRDefault="00117C65" w:rsidP="00E37F97">
      <w:pPr>
        <w:rPr>
          <w:rFonts w:ascii="Arial" w:hAnsi="Arial" w:cs="Arial"/>
        </w:rPr>
      </w:pPr>
    </w:p>
    <w:p w14:paraId="63B8C361" w14:textId="77777777" w:rsidR="00117C65" w:rsidRDefault="00117C65" w:rsidP="00E37F97">
      <w:pPr>
        <w:rPr>
          <w:rFonts w:ascii="Arial" w:hAnsi="Arial" w:cs="Arial"/>
        </w:rPr>
      </w:pPr>
    </w:p>
    <w:p w14:paraId="205A6B13" w14:textId="77777777" w:rsidR="00117C65" w:rsidRDefault="00117C65" w:rsidP="00E37F97">
      <w:pPr>
        <w:rPr>
          <w:rFonts w:ascii="Arial" w:hAnsi="Arial" w:cs="Arial"/>
        </w:rPr>
      </w:pPr>
    </w:p>
    <w:p w14:paraId="6AE1FE7D" w14:textId="77777777" w:rsidR="00117C65" w:rsidRDefault="00117C65" w:rsidP="00E37F97">
      <w:pPr>
        <w:rPr>
          <w:rFonts w:ascii="Arial" w:hAnsi="Arial" w:cs="Arial"/>
        </w:rPr>
      </w:pPr>
    </w:p>
    <w:p w14:paraId="0A5446AD" w14:textId="77777777" w:rsidR="00117C65" w:rsidRDefault="00117C65" w:rsidP="00E37F97">
      <w:pPr>
        <w:rPr>
          <w:rFonts w:ascii="Arial" w:hAnsi="Arial" w:cs="Arial"/>
        </w:rPr>
      </w:pPr>
    </w:p>
    <w:p w14:paraId="149AB72F" w14:textId="77777777" w:rsidR="00A72CE2" w:rsidRDefault="00A72CE2" w:rsidP="00E37F97">
      <w:pPr>
        <w:rPr>
          <w:rFonts w:ascii="Arial" w:hAnsi="Arial" w:cs="Arial"/>
        </w:rPr>
      </w:pPr>
    </w:p>
    <w:p w14:paraId="4F2DA6DC" w14:textId="77777777" w:rsidR="00A72CE2" w:rsidRDefault="00A72CE2" w:rsidP="00E37F97">
      <w:pPr>
        <w:rPr>
          <w:rFonts w:ascii="Arial" w:hAnsi="Arial" w:cs="Arial"/>
        </w:rPr>
      </w:pPr>
    </w:p>
    <w:p w14:paraId="0DE6AD4E" w14:textId="77777777" w:rsidR="00117C65" w:rsidRDefault="00117C65" w:rsidP="00E37F97">
      <w:pPr>
        <w:rPr>
          <w:rFonts w:ascii="Arial" w:hAnsi="Arial" w:cs="Arial"/>
        </w:rPr>
      </w:pPr>
    </w:p>
    <w:p w14:paraId="3C56F3EC" w14:textId="77777777" w:rsidR="00117C65" w:rsidRPr="00E37F97" w:rsidRDefault="00117C65" w:rsidP="00E37F97">
      <w:pPr>
        <w:rPr>
          <w:rFonts w:ascii="Arial" w:hAnsi="Arial" w:cs="Arial"/>
        </w:rPr>
      </w:pPr>
    </w:p>
    <w:p w14:paraId="7ABE2B65" w14:textId="77777777" w:rsidR="007A2BA7" w:rsidRDefault="007A2BA7" w:rsidP="007D5F62">
      <w:pPr>
        <w:spacing w:after="0" w:line="247" w:lineRule="auto"/>
        <w:rPr>
          <w:rFonts w:ascii="Helvetica" w:eastAsia="Times New Roman" w:hAnsi="Helvetica" w:cs="Helvetica"/>
          <w:b/>
          <w:bCs/>
          <w:color w:val="A02B93" w:themeColor="accent5"/>
          <w:kern w:val="0"/>
          <w:sz w:val="28"/>
          <w:szCs w:val="28"/>
          <w:lang w:val="en-GB" w:eastAsia="en-GB"/>
        </w:rPr>
      </w:pPr>
    </w:p>
    <w:p w14:paraId="7CA1B301" w14:textId="77777777" w:rsidR="007A2BA7" w:rsidRDefault="007A2BA7" w:rsidP="007D5F62">
      <w:pPr>
        <w:spacing w:after="0" w:line="247" w:lineRule="auto"/>
        <w:rPr>
          <w:rFonts w:ascii="Helvetica" w:eastAsia="Times New Roman" w:hAnsi="Helvetica" w:cs="Helvetica"/>
          <w:b/>
          <w:bCs/>
          <w:color w:val="A02B93" w:themeColor="accent5"/>
          <w:kern w:val="0"/>
          <w:sz w:val="28"/>
          <w:szCs w:val="28"/>
          <w:lang w:val="en-GB" w:eastAsia="en-GB"/>
        </w:rPr>
      </w:pPr>
    </w:p>
    <w:p w14:paraId="28628B30" w14:textId="77777777" w:rsidR="007A2BA7" w:rsidRDefault="007A2BA7" w:rsidP="007D5F62">
      <w:pPr>
        <w:spacing w:after="0" w:line="247" w:lineRule="auto"/>
        <w:rPr>
          <w:rFonts w:ascii="Helvetica" w:eastAsia="Times New Roman" w:hAnsi="Helvetica" w:cs="Helvetica"/>
          <w:b/>
          <w:bCs/>
          <w:color w:val="A02B93" w:themeColor="accent5"/>
          <w:kern w:val="0"/>
          <w:sz w:val="28"/>
          <w:szCs w:val="28"/>
          <w:lang w:val="en-GB" w:eastAsia="en-GB"/>
        </w:rPr>
      </w:pPr>
    </w:p>
    <w:p w14:paraId="41C0E150" w14:textId="625D17AF" w:rsidR="00AC6027" w:rsidRDefault="00AC6027" w:rsidP="007D5F62">
      <w:pPr>
        <w:spacing w:after="0" w:line="247" w:lineRule="auto"/>
        <w:rPr>
          <w:rFonts w:ascii="Helvetica" w:eastAsia="Times New Roman" w:hAnsi="Helvetica" w:cs="Helvetica"/>
          <w:b/>
          <w:bCs/>
          <w:color w:val="A02B93" w:themeColor="accent5"/>
          <w:kern w:val="0"/>
          <w:sz w:val="28"/>
          <w:szCs w:val="28"/>
          <w:lang w:val="en-GB" w:eastAsia="en-GB"/>
        </w:rPr>
      </w:pPr>
      <w:r w:rsidRPr="00AC6027">
        <w:rPr>
          <w:rFonts w:ascii="Helvetica" w:eastAsia="Times New Roman" w:hAnsi="Helvetica" w:cs="Helvetica"/>
          <w:b/>
          <w:bCs/>
          <w:color w:val="A02B93" w:themeColor="accent5"/>
          <w:kern w:val="0"/>
          <w:sz w:val="28"/>
          <w:szCs w:val="28"/>
          <w:lang w:val="en-GB" w:eastAsia="en-GB"/>
        </w:rPr>
        <w:lastRenderedPageBreak/>
        <w:t xml:space="preserve">Appendix </w:t>
      </w:r>
      <w:r w:rsidR="007E689D">
        <w:rPr>
          <w:rFonts w:ascii="Helvetica" w:eastAsia="Times New Roman" w:hAnsi="Helvetica" w:cs="Helvetica"/>
          <w:b/>
          <w:bCs/>
          <w:color w:val="A02B93" w:themeColor="accent5"/>
          <w:kern w:val="0"/>
          <w:sz w:val="28"/>
          <w:szCs w:val="28"/>
          <w:lang w:val="en-GB" w:eastAsia="en-GB"/>
        </w:rPr>
        <w:t>4</w:t>
      </w:r>
      <w:r w:rsidRPr="00AC6027">
        <w:rPr>
          <w:rFonts w:ascii="Helvetica" w:eastAsia="Times New Roman" w:hAnsi="Helvetica" w:cs="Helvetica"/>
          <w:b/>
          <w:bCs/>
          <w:color w:val="A02B93" w:themeColor="accent5"/>
          <w:kern w:val="0"/>
          <w:sz w:val="28"/>
          <w:szCs w:val="28"/>
          <w:lang w:val="en-GB" w:eastAsia="en-GB"/>
        </w:rPr>
        <w:t xml:space="preserve"> Staffing</w:t>
      </w:r>
    </w:p>
    <w:p w14:paraId="1F9E68F8" w14:textId="77777777" w:rsidR="00AC6027" w:rsidRDefault="00AC6027" w:rsidP="007D5F62">
      <w:pPr>
        <w:spacing w:after="0" w:line="247" w:lineRule="auto"/>
        <w:rPr>
          <w:rFonts w:ascii="Helvetica" w:eastAsia="Times New Roman" w:hAnsi="Helvetica" w:cs="Helvetica"/>
          <w:b/>
          <w:bCs/>
          <w:color w:val="A02B93" w:themeColor="accent5"/>
          <w:kern w:val="0"/>
          <w:sz w:val="28"/>
          <w:szCs w:val="28"/>
          <w:lang w:val="en-GB" w:eastAsia="en-GB"/>
        </w:rPr>
      </w:pPr>
    </w:p>
    <w:p w14:paraId="362F881F" w14:textId="77777777" w:rsidR="00AC6027" w:rsidRPr="00AC6027" w:rsidRDefault="00AC6027" w:rsidP="00AC6027">
      <w:pPr>
        <w:rPr>
          <w:rStyle w:val="Strong"/>
          <w:rFonts w:ascii="Helvetica" w:hAnsi="Helvetica" w:cs="Helvetica"/>
          <w:b w:val="0"/>
          <w:bCs w:val="0"/>
        </w:rPr>
      </w:pPr>
      <w:r w:rsidRPr="00AC6027">
        <w:rPr>
          <w:rStyle w:val="Strong"/>
          <w:rFonts w:ascii="Helvetica" w:hAnsi="Helvetica" w:cs="Helvetica"/>
          <w:b w:val="0"/>
          <w:bCs w:val="0"/>
        </w:rPr>
        <w:t>Staffing &amp; Back Office Model: Partnership Approach</w:t>
      </w:r>
    </w:p>
    <w:p w14:paraId="5885E06E" w14:textId="7EA443B6" w:rsidR="00AC6027" w:rsidRPr="00A72CE2" w:rsidRDefault="00AC6027" w:rsidP="00A72CE2">
      <w:pPr>
        <w:pStyle w:val="ListParagraph"/>
        <w:numPr>
          <w:ilvl w:val="0"/>
          <w:numId w:val="42"/>
        </w:numPr>
        <w:rPr>
          <w:rStyle w:val="Strong"/>
          <w:rFonts w:ascii="Helvetica" w:hAnsi="Helvetica" w:cs="Helvetica"/>
          <w:b w:val="0"/>
          <w:bCs w:val="0"/>
        </w:rPr>
      </w:pPr>
      <w:r w:rsidRPr="00A72CE2">
        <w:rPr>
          <w:rStyle w:val="Strong"/>
          <w:rFonts w:ascii="Helvetica" w:hAnsi="Helvetica" w:cs="Helvetica"/>
          <w:b w:val="0"/>
          <w:bCs w:val="0"/>
        </w:rPr>
        <w:t>Core Paid Staff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1"/>
        <w:gridCol w:w="7939"/>
        <w:gridCol w:w="4542"/>
      </w:tblGrid>
      <w:tr w:rsidR="00AC6027" w:rsidRPr="00AC6027" w14:paraId="57F69115" w14:textId="77777777" w:rsidTr="000E5C5A">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22FFCDA1"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Role</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4A806205"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Hours</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3A3D2D10"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Notes</w:t>
            </w:r>
          </w:p>
        </w:tc>
      </w:tr>
      <w:tr w:rsidR="00AC6027" w:rsidRPr="00AC6027" w14:paraId="1AFD27C6" w14:textId="77777777" w:rsidTr="000E5C5A">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2928BD67"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Pub Manager</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1AF6EC0A" w14:textId="31C28C4C"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Part-time (</w:t>
            </w:r>
            <w:r w:rsidR="00143321">
              <w:rPr>
                <w:rStyle w:val="Strong"/>
                <w:rFonts w:ascii="Helvetica" w:hAnsi="Helvetica" w:cs="Helvetica"/>
                <w:b w:val="0"/>
                <w:bCs w:val="0"/>
              </w:rPr>
              <w:t>a</w:t>
            </w:r>
            <w:r w:rsidR="00143321">
              <w:rPr>
                <w:rStyle w:val="Strong"/>
                <w:rFonts w:cs="Helvetica"/>
              </w:rPr>
              <w:t xml:space="preserve">ssumed one of a couple </w:t>
            </w:r>
            <w:r w:rsidR="00C93F28">
              <w:rPr>
                <w:rStyle w:val="Strong"/>
                <w:rFonts w:ascii="Helvetica" w:hAnsi="Helvetica" w:cs="Helvetica"/>
                <w:b w:val="0"/>
                <w:bCs w:val="0"/>
              </w:rPr>
              <w:t xml:space="preserve">living in) </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0DCA0A63"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Oversees operations, staff, suppliers, compliance. Reports to the committee.</w:t>
            </w:r>
          </w:p>
        </w:tc>
      </w:tr>
      <w:tr w:rsidR="00AC6027" w:rsidRPr="00AC6027" w14:paraId="7F5603F1" w14:textId="77777777" w:rsidTr="000E5C5A">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7CEB860E" w14:textId="0F8D18DA"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Cook</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7282D0F4" w14:textId="0101200C"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 xml:space="preserve">Part-time </w:t>
            </w:r>
            <w:r w:rsidR="00C93F28">
              <w:rPr>
                <w:rStyle w:val="Strong"/>
                <w:rFonts w:ascii="Helvetica" w:hAnsi="Helvetica" w:cs="Helvetica"/>
                <w:b w:val="0"/>
                <w:bCs w:val="0"/>
              </w:rPr>
              <w:t>(</w:t>
            </w:r>
            <w:r w:rsidR="00143321">
              <w:rPr>
                <w:rStyle w:val="Strong"/>
                <w:rFonts w:ascii="Helvetica" w:hAnsi="Helvetica" w:cs="Helvetica"/>
                <w:b w:val="0"/>
                <w:bCs w:val="0"/>
              </w:rPr>
              <w:t>a</w:t>
            </w:r>
            <w:r w:rsidR="00143321">
              <w:rPr>
                <w:rStyle w:val="Strong"/>
                <w:rFonts w:cs="Helvetica"/>
              </w:rPr>
              <w:t xml:space="preserve">ssumed </w:t>
            </w:r>
            <w:r w:rsidR="00C93F28">
              <w:rPr>
                <w:rStyle w:val="Strong"/>
                <w:rFonts w:ascii="Helvetica" w:hAnsi="Helvetica" w:cs="Helvetica"/>
                <w:b w:val="0"/>
                <w:bCs w:val="0"/>
              </w:rPr>
              <w:t>to be part of the couple living in)</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1F9702E0"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Especially important if you’re running a café/deli. Could be job-shared.</w:t>
            </w:r>
          </w:p>
        </w:tc>
      </w:tr>
      <w:tr w:rsidR="00AC6027" w:rsidRPr="00AC6027" w14:paraId="06991DB3" w14:textId="77777777" w:rsidTr="000E5C5A">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21E23A13"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Bar Staff</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7EDAB8C0" w14:textId="2337113A" w:rsidR="00AC6027" w:rsidRPr="00AC6027" w:rsidRDefault="00501B37" w:rsidP="000E5C5A">
            <w:pPr>
              <w:rPr>
                <w:rStyle w:val="Strong"/>
                <w:rFonts w:ascii="Helvetica" w:hAnsi="Helvetica" w:cs="Helvetica"/>
                <w:b w:val="0"/>
                <w:bCs w:val="0"/>
              </w:rPr>
            </w:pPr>
            <w:r>
              <w:rPr>
                <w:rStyle w:val="Strong"/>
                <w:rFonts w:ascii="Helvetica" w:hAnsi="Helvetica" w:cs="Helvetica"/>
                <w:b w:val="0"/>
                <w:bCs w:val="0"/>
              </w:rPr>
              <w:t xml:space="preserve">Volunteer led in the first year, transitioning </w:t>
            </w:r>
            <w:r w:rsidR="0000321F">
              <w:rPr>
                <w:rStyle w:val="Strong"/>
                <w:rFonts w:ascii="Helvetica" w:hAnsi="Helvetica" w:cs="Helvetica"/>
                <w:b w:val="0"/>
                <w:bCs w:val="0"/>
              </w:rPr>
              <w:t xml:space="preserve">to volunteer and part time staff, </w:t>
            </w:r>
            <w:r w:rsidR="00143321">
              <w:rPr>
                <w:rStyle w:val="Strong"/>
                <w:rFonts w:ascii="Helvetica" w:hAnsi="Helvetica" w:cs="Helvetica"/>
                <w:b w:val="0"/>
                <w:bCs w:val="0"/>
              </w:rPr>
              <w:t>a</w:t>
            </w:r>
            <w:r w:rsidR="00143321">
              <w:rPr>
                <w:rStyle w:val="Strong"/>
                <w:rFonts w:cs="Helvetica"/>
              </w:rPr>
              <w:t xml:space="preserve">ssumes </w:t>
            </w:r>
            <w:r w:rsidR="0000321F">
              <w:rPr>
                <w:rStyle w:val="Strong"/>
                <w:rFonts w:ascii="Helvetica" w:hAnsi="Helvetica" w:cs="Helvetica"/>
                <w:b w:val="0"/>
                <w:bCs w:val="0"/>
              </w:rPr>
              <w:t>volunteer fatigue</w:t>
            </w:r>
            <w:r w:rsidR="00143321">
              <w:rPr>
                <w:rStyle w:val="Strong"/>
                <w:rFonts w:ascii="Helvetica" w:hAnsi="Helvetica" w:cs="Helvetica"/>
                <w:b w:val="0"/>
                <w:bCs w:val="0"/>
              </w:rPr>
              <w:t xml:space="preserve"> </w:t>
            </w:r>
            <w:r w:rsidR="00143321">
              <w:rPr>
                <w:rStyle w:val="Strong"/>
                <w:rFonts w:cs="Helvetica"/>
              </w:rPr>
              <w:t>begins after initial excitement begins to recede</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27EE9364"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Mix of paid and volunteer shifts. Paid staff cover peak hours.</w:t>
            </w:r>
          </w:p>
        </w:tc>
      </w:tr>
    </w:tbl>
    <w:p w14:paraId="00F804FB" w14:textId="77777777" w:rsidR="00A72CE2" w:rsidRDefault="00C9164B" w:rsidP="00AC6027">
      <w:pPr>
        <w:rPr>
          <w:rStyle w:val="Strong"/>
          <w:rFonts w:ascii="Helvetica" w:hAnsi="Helvetica" w:cs="Helvetica"/>
          <w:b w:val="0"/>
          <w:bCs w:val="0"/>
          <w:lang w:val="en-GB" w:eastAsia="en-GB"/>
        </w:rPr>
      </w:pPr>
      <w:r>
        <w:rPr>
          <w:rStyle w:val="Strong"/>
          <w:rFonts w:ascii="Helvetica" w:hAnsi="Helvetica" w:cs="Helvetica"/>
          <w:b w:val="0"/>
          <w:bCs w:val="0"/>
          <w:lang w:val="en-GB" w:eastAsia="en-GB"/>
        </w:rPr>
        <w:pict w14:anchorId="31AF4D43">
          <v:rect id="_x0000_i1025" style="width:8in;height:0" o:hrpct="0" o:hralign="center" o:hrstd="t" o:hrnoshade="t" o:hr="t" fillcolor="#424242" stroked="f"/>
        </w:pict>
      </w:r>
    </w:p>
    <w:p w14:paraId="0F738E87" w14:textId="77777777" w:rsidR="00AC6027" w:rsidRPr="00AC6027" w:rsidRDefault="00AC6027" w:rsidP="00AC6027">
      <w:pPr>
        <w:rPr>
          <w:rStyle w:val="Strong"/>
          <w:rFonts w:ascii="Helvetica" w:hAnsi="Helvetica" w:cs="Helvetica"/>
          <w:b w:val="0"/>
          <w:bCs w:val="0"/>
        </w:rPr>
      </w:pPr>
      <w:r w:rsidRPr="00AC6027">
        <w:rPr>
          <w:rStyle w:val="Strong"/>
          <w:rFonts w:ascii="Helvetica" w:hAnsi="Helvetica" w:cs="Helvetica"/>
          <w:b w:val="0"/>
          <w:bCs w:val="0"/>
        </w:rPr>
        <w:t>2. Volunteer Roles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70"/>
        <w:gridCol w:w="5126"/>
        <w:gridCol w:w="5313"/>
      </w:tblGrid>
      <w:tr w:rsidR="00AC6027" w:rsidRPr="00AC6027" w14:paraId="0454CCE9" w14:textId="77777777" w:rsidTr="000E5C5A">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5F2F9D2B"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Role</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40AD6971"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Commitment</w:t>
            </w:r>
          </w:p>
        </w:tc>
        <w:tc>
          <w:tcPr>
            <w:tcW w:w="0" w:type="auto"/>
            <w:tcBorders>
              <w:top w:val="single" w:sz="6" w:space="0" w:color="E6E6E6"/>
              <w:bottom w:val="single" w:sz="6" w:space="0" w:color="E6E6E6"/>
              <w:right w:val="single" w:sz="6" w:space="0" w:color="E6E6E6"/>
            </w:tcBorders>
            <w:shd w:val="clear" w:color="auto" w:fill="F5F5F5"/>
            <w:tcMar>
              <w:top w:w="120" w:type="dxa"/>
              <w:left w:w="180" w:type="dxa"/>
              <w:bottom w:w="105" w:type="dxa"/>
              <w:right w:w="120" w:type="dxa"/>
            </w:tcMar>
            <w:hideMark/>
          </w:tcPr>
          <w:p w14:paraId="57B2E054"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Notes</w:t>
            </w:r>
          </w:p>
        </w:tc>
      </w:tr>
      <w:tr w:rsidR="00AC6027" w:rsidRPr="00AC6027" w14:paraId="59605304" w14:textId="77777777" w:rsidTr="000E5C5A">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4445CAAE"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Bar Support</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447D4C5A"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1–2 shifts/month amongst villagers</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15E6FC0E"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Especially during quiet hours or events.</w:t>
            </w:r>
          </w:p>
        </w:tc>
      </w:tr>
      <w:tr w:rsidR="00AC6027" w:rsidRPr="00AC6027" w14:paraId="4B204AF4" w14:textId="77777777" w:rsidTr="000E5C5A">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5F5DA78E"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Events Coordinator</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26F1CA07" w14:textId="2A3B5DE2"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 xml:space="preserve">Flexible / many individuals (passion projects </w:t>
            </w:r>
            <w:r w:rsidR="00C57FE0" w:rsidRPr="00AC6027">
              <w:rPr>
                <w:rStyle w:val="Strong"/>
                <w:rFonts w:ascii="Helvetica" w:hAnsi="Helvetica" w:cs="Helvetica"/>
                <w:b w:val="0"/>
                <w:bCs w:val="0"/>
              </w:rPr>
              <w:t>etc.</w:t>
            </w:r>
            <w:r w:rsidRPr="00AC6027">
              <w:rPr>
                <w:rStyle w:val="Strong"/>
                <w:rFonts w:ascii="Helvetica" w:hAnsi="Helvetica" w:cs="Helvetica"/>
                <w:b w:val="0"/>
                <w:bCs w:val="0"/>
              </w:rPr>
              <w:t>)</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24E04769"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Organises quiz nights, talks, or community events.</w:t>
            </w:r>
          </w:p>
        </w:tc>
      </w:tr>
      <w:tr w:rsidR="00AC6027" w:rsidRPr="00AC6027" w14:paraId="1D9189F3" w14:textId="77777777" w:rsidTr="000E5C5A">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30E85B3E"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Maintenance Team</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5D0122E0"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Ad hoc</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0FA3E4E9"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Local tradespeople or DIYers for small repairs.</w:t>
            </w:r>
          </w:p>
        </w:tc>
      </w:tr>
      <w:tr w:rsidR="00AC6027" w:rsidRPr="00AC6027" w14:paraId="402B5A38" w14:textId="77777777" w:rsidTr="000E5C5A">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105" w:type="dxa"/>
              <w:right w:w="120" w:type="dxa"/>
            </w:tcMar>
            <w:hideMark/>
          </w:tcPr>
          <w:p w14:paraId="7365F7CE"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lastRenderedPageBreak/>
              <w:t>Marketing &amp; Social Media</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29E09372"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2–4 hrs/week</w:t>
            </w:r>
          </w:p>
        </w:tc>
        <w:tc>
          <w:tcPr>
            <w:tcW w:w="0" w:type="auto"/>
            <w:tcBorders>
              <w:bottom w:val="single" w:sz="6" w:space="0" w:color="E6E6E6"/>
              <w:right w:val="single" w:sz="6" w:space="0" w:color="E6E6E6"/>
            </w:tcBorders>
            <w:tcMar>
              <w:top w:w="120" w:type="dxa"/>
              <w:left w:w="180" w:type="dxa"/>
              <w:bottom w:w="105" w:type="dxa"/>
              <w:right w:w="120" w:type="dxa"/>
            </w:tcMar>
            <w:hideMark/>
          </w:tcPr>
          <w:p w14:paraId="27854EC3"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Promotes events, share stories, updates.</w:t>
            </w:r>
          </w:p>
        </w:tc>
      </w:tr>
      <w:tr w:rsidR="00AC6027" w:rsidRPr="00AC6027" w14:paraId="3860688A" w14:textId="77777777" w:rsidTr="000E5C5A">
        <w:trPr>
          <w:tblCellSpacing w:w="15" w:type="dxa"/>
        </w:trPr>
        <w:tc>
          <w:tcPr>
            <w:tcW w:w="0" w:type="auto"/>
            <w:tcBorders>
              <w:left w:val="single" w:sz="6" w:space="0" w:color="E6E6E6"/>
              <w:bottom w:val="single" w:sz="6" w:space="0" w:color="E6E6E6"/>
              <w:right w:val="single" w:sz="6" w:space="0" w:color="E6E6E6"/>
            </w:tcBorders>
            <w:tcMar>
              <w:top w:w="120" w:type="dxa"/>
              <w:left w:w="180" w:type="dxa"/>
              <w:bottom w:w="90" w:type="dxa"/>
              <w:right w:w="120" w:type="dxa"/>
            </w:tcMar>
            <w:hideMark/>
          </w:tcPr>
          <w:p w14:paraId="5A30E5D7"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Committee Members</w:t>
            </w:r>
          </w:p>
        </w:tc>
        <w:tc>
          <w:tcPr>
            <w:tcW w:w="0" w:type="auto"/>
            <w:tcBorders>
              <w:bottom w:val="single" w:sz="6" w:space="0" w:color="E6E6E6"/>
              <w:right w:val="single" w:sz="6" w:space="0" w:color="E6E6E6"/>
            </w:tcBorders>
            <w:tcMar>
              <w:top w:w="120" w:type="dxa"/>
              <w:left w:w="180" w:type="dxa"/>
              <w:bottom w:w="90" w:type="dxa"/>
              <w:right w:w="120" w:type="dxa"/>
            </w:tcMar>
            <w:hideMark/>
          </w:tcPr>
          <w:p w14:paraId="20EE5E98"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Monthly meetings</w:t>
            </w:r>
          </w:p>
        </w:tc>
        <w:tc>
          <w:tcPr>
            <w:tcW w:w="0" w:type="auto"/>
            <w:tcBorders>
              <w:bottom w:val="single" w:sz="6" w:space="0" w:color="E6E6E6"/>
              <w:right w:val="single" w:sz="6" w:space="0" w:color="E6E6E6"/>
            </w:tcBorders>
            <w:tcMar>
              <w:top w:w="120" w:type="dxa"/>
              <w:left w:w="180" w:type="dxa"/>
              <w:bottom w:w="90" w:type="dxa"/>
              <w:right w:w="120" w:type="dxa"/>
            </w:tcMar>
            <w:hideMark/>
          </w:tcPr>
          <w:p w14:paraId="73AFBFDD" w14:textId="77777777" w:rsidR="00AC6027" w:rsidRPr="00AC6027" w:rsidRDefault="00AC6027" w:rsidP="000E5C5A">
            <w:pPr>
              <w:rPr>
                <w:rStyle w:val="Strong"/>
                <w:rFonts w:ascii="Helvetica" w:hAnsi="Helvetica" w:cs="Helvetica"/>
                <w:b w:val="0"/>
                <w:bCs w:val="0"/>
              </w:rPr>
            </w:pPr>
            <w:r w:rsidRPr="00AC6027">
              <w:rPr>
                <w:rStyle w:val="Strong"/>
                <w:rFonts w:ascii="Helvetica" w:hAnsi="Helvetica" w:cs="Helvetica"/>
                <w:b w:val="0"/>
                <w:bCs w:val="0"/>
              </w:rPr>
              <w:t>Strategic oversight, fundraising, community liaison.</w:t>
            </w:r>
          </w:p>
        </w:tc>
      </w:tr>
    </w:tbl>
    <w:p w14:paraId="6597354C" w14:textId="77777777" w:rsidR="00AC6027" w:rsidRPr="00C01BC9" w:rsidRDefault="00C9164B" w:rsidP="00AC6027">
      <w:pPr>
        <w:rPr>
          <w:rStyle w:val="Strong"/>
          <w:b w:val="0"/>
          <w:bCs w:val="0"/>
        </w:rPr>
      </w:pPr>
      <w:r>
        <w:rPr>
          <w:rStyle w:val="Strong"/>
          <w:b w:val="0"/>
          <w:bCs w:val="0"/>
          <w:lang w:val="en-GB" w:eastAsia="en-GB"/>
        </w:rPr>
        <w:pict w14:anchorId="2D33C594">
          <v:rect id="_x0000_i1026" style="width:8in;height:0" o:hrpct="0" o:hralign="center" o:hrstd="t" o:hrnoshade="t" o:hr="t" fillcolor="#424242" stroked="f"/>
        </w:pict>
      </w:r>
    </w:p>
    <w:p w14:paraId="58089DDF" w14:textId="77777777" w:rsidR="00150317" w:rsidRDefault="00150317" w:rsidP="007D5F62">
      <w:pPr>
        <w:spacing w:after="0" w:line="247" w:lineRule="auto"/>
        <w:rPr>
          <w:rFonts w:ascii="Helvetica" w:eastAsia="Times New Roman" w:hAnsi="Helvetica" w:cs="Helvetica"/>
          <w:b/>
          <w:bCs/>
          <w:color w:val="A02B93" w:themeColor="accent5"/>
          <w:kern w:val="0"/>
          <w:sz w:val="28"/>
          <w:szCs w:val="28"/>
          <w:lang w:val="en-GB" w:eastAsia="en-GB"/>
        </w:rPr>
      </w:pPr>
    </w:p>
    <w:p w14:paraId="730C5285" w14:textId="77777777" w:rsidR="00150317" w:rsidRDefault="00150317" w:rsidP="007D5F62">
      <w:pPr>
        <w:spacing w:after="0" w:line="247" w:lineRule="auto"/>
        <w:rPr>
          <w:rFonts w:ascii="Helvetica" w:eastAsia="Times New Roman" w:hAnsi="Helvetica" w:cs="Helvetica"/>
          <w:b/>
          <w:bCs/>
          <w:color w:val="A02B93" w:themeColor="accent5"/>
          <w:kern w:val="0"/>
          <w:sz w:val="28"/>
          <w:szCs w:val="28"/>
          <w:lang w:val="en-GB" w:eastAsia="en-GB"/>
        </w:rPr>
      </w:pPr>
    </w:p>
    <w:p w14:paraId="036CDB66" w14:textId="77777777" w:rsidR="00150317" w:rsidRDefault="00150317" w:rsidP="007D5F62">
      <w:pPr>
        <w:spacing w:after="0" w:line="247" w:lineRule="auto"/>
        <w:rPr>
          <w:rFonts w:ascii="Helvetica" w:eastAsia="Times New Roman" w:hAnsi="Helvetica" w:cs="Helvetica"/>
          <w:b/>
          <w:bCs/>
          <w:color w:val="A02B93" w:themeColor="accent5"/>
          <w:kern w:val="0"/>
          <w:sz w:val="28"/>
          <w:szCs w:val="28"/>
          <w:lang w:val="en-GB" w:eastAsia="en-GB"/>
        </w:rPr>
      </w:pPr>
    </w:p>
    <w:p w14:paraId="25835C81" w14:textId="77777777" w:rsidR="00150317" w:rsidRDefault="00150317" w:rsidP="007D5F62">
      <w:pPr>
        <w:spacing w:after="0" w:line="247" w:lineRule="auto"/>
        <w:rPr>
          <w:rFonts w:ascii="Helvetica" w:eastAsia="Times New Roman" w:hAnsi="Helvetica" w:cs="Helvetica"/>
          <w:b/>
          <w:bCs/>
          <w:color w:val="A02B93" w:themeColor="accent5"/>
          <w:kern w:val="0"/>
          <w:sz w:val="28"/>
          <w:szCs w:val="28"/>
          <w:lang w:val="en-GB" w:eastAsia="en-GB"/>
        </w:rPr>
      </w:pPr>
    </w:p>
    <w:p w14:paraId="45A724FC" w14:textId="77777777" w:rsidR="00663F49" w:rsidRDefault="00663F49" w:rsidP="007D5F62">
      <w:pPr>
        <w:spacing w:after="0" w:line="247" w:lineRule="auto"/>
        <w:rPr>
          <w:rFonts w:ascii="Helvetica" w:eastAsia="Times New Roman" w:hAnsi="Helvetica" w:cs="Helvetica"/>
          <w:b/>
          <w:bCs/>
          <w:color w:val="A02B93" w:themeColor="accent5"/>
          <w:kern w:val="0"/>
          <w:sz w:val="28"/>
          <w:szCs w:val="28"/>
          <w:lang w:val="en-GB" w:eastAsia="en-GB"/>
        </w:rPr>
      </w:pPr>
    </w:p>
    <w:p w14:paraId="2CB00D47" w14:textId="77777777" w:rsidR="00663F49" w:rsidRDefault="00663F49" w:rsidP="007D5F62">
      <w:pPr>
        <w:spacing w:after="0" w:line="247" w:lineRule="auto"/>
        <w:rPr>
          <w:rFonts w:ascii="Helvetica" w:eastAsia="Times New Roman" w:hAnsi="Helvetica" w:cs="Helvetica"/>
          <w:b/>
          <w:bCs/>
          <w:color w:val="A02B93" w:themeColor="accent5"/>
          <w:kern w:val="0"/>
          <w:sz w:val="28"/>
          <w:szCs w:val="28"/>
          <w:lang w:val="en-GB" w:eastAsia="en-GB"/>
        </w:rPr>
      </w:pPr>
    </w:p>
    <w:p w14:paraId="1B9299C9" w14:textId="77777777" w:rsidR="00143321" w:rsidRDefault="00143321" w:rsidP="007D5F62">
      <w:pPr>
        <w:spacing w:after="0" w:line="247" w:lineRule="auto"/>
        <w:rPr>
          <w:rFonts w:ascii="Helvetica" w:eastAsia="Times New Roman" w:hAnsi="Helvetica" w:cs="Helvetica"/>
          <w:b/>
          <w:bCs/>
          <w:color w:val="A02B93" w:themeColor="accent5"/>
          <w:kern w:val="0"/>
          <w:sz w:val="28"/>
          <w:szCs w:val="28"/>
          <w:lang w:val="en-GB" w:eastAsia="en-GB"/>
        </w:rPr>
      </w:pPr>
    </w:p>
    <w:p w14:paraId="41B74B00" w14:textId="77777777" w:rsidR="00143321" w:rsidRDefault="00143321" w:rsidP="007D5F62">
      <w:pPr>
        <w:spacing w:after="0" w:line="247" w:lineRule="auto"/>
        <w:rPr>
          <w:rFonts w:ascii="Helvetica" w:eastAsia="Times New Roman" w:hAnsi="Helvetica" w:cs="Helvetica"/>
          <w:b/>
          <w:bCs/>
          <w:color w:val="A02B93" w:themeColor="accent5"/>
          <w:kern w:val="0"/>
          <w:sz w:val="28"/>
          <w:szCs w:val="28"/>
          <w:lang w:val="en-GB" w:eastAsia="en-GB"/>
        </w:rPr>
      </w:pPr>
    </w:p>
    <w:p w14:paraId="0F9DEE32" w14:textId="77777777" w:rsidR="00143321" w:rsidRDefault="00143321" w:rsidP="007D5F62">
      <w:pPr>
        <w:spacing w:after="0" w:line="247" w:lineRule="auto"/>
        <w:rPr>
          <w:rFonts w:ascii="Helvetica" w:eastAsia="Times New Roman" w:hAnsi="Helvetica" w:cs="Helvetica"/>
          <w:b/>
          <w:bCs/>
          <w:color w:val="A02B93" w:themeColor="accent5"/>
          <w:kern w:val="0"/>
          <w:sz w:val="28"/>
          <w:szCs w:val="28"/>
          <w:lang w:val="en-GB" w:eastAsia="en-GB"/>
        </w:rPr>
      </w:pPr>
    </w:p>
    <w:p w14:paraId="023FA693" w14:textId="77777777" w:rsidR="00143321" w:rsidRDefault="00143321" w:rsidP="007D5F62">
      <w:pPr>
        <w:spacing w:after="0" w:line="247" w:lineRule="auto"/>
        <w:rPr>
          <w:rFonts w:ascii="Helvetica" w:eastAsia="Times New Roman" w:hAnsi="Helvetica" w:cs="Helvetica"/>
          <w:b/>
          <w:bCs/>
          <w:color w:val="A02B93" w:themeColor="accent5"/>
          <w:kern w:val="0"/>
          <w:sz w:val="28"/>
          <w:szCs w:val="28"/>
          <w:lang w:val="en-GB" w:eastAsia="en-GB"/>
        </w:rPr>
      </w:pPr>
    </w:p>
    <w:p w14:paraId="70A01F5D" w14:textId="77777777" w:rsidR="00143321" w:rsidRDefault="00143321" w:rsidP="007D5F62">
      <w:pPr>
        <w:spacing w:after="0" w:line="247" w:lineRule="auto"/>
        <w:rPr>
          <w:rFonts w:ascii="Helvetica" w:eastAsia="Times New Roman" w:hAnsi="Helvetica" w:cs="Helvetica"/>
          <w:b/>
          <w:bCs/>
          <w:color w:val="A02B93" w:themeColor="accent5"/>
          <w:kern w:val="0"/>
          <w:sz w:val="28"/>
          <w:szCs w:val="28"/>
          <w:lang w:val="en-GB" w:eastAsia="en-GB"/>
        </w:rPr>
      </w:pPr>
    </w:p>
    <w:p w14:paraId="72450AB8" w14:textId="77777777" w:rsidR="00143321" w:rsidRDefault="00143321" w:rsidP="007D5F62">
      <w:pPr>
        <w:spacing w:after="0" w:line="247" w:lineRule="auto"/>
        <w:rPr>
          <w:rFonts w:ascii="Helvetica" w:eastAsia="Times New Roman" w:hAnsi="Helvetica" w:cs="Helvetica"/>
          <w:b/>
          <w:bCs/>
          <w:color w:val="A02B93" w:themeColor="accent5"/>
          <w:kern w:val="0"/>
          <w:sz w:val="28"/>
          <w:szCs w:val="28"/>
          <w:lang w:val="en-GB" w:eastAsia="en-GB"/>
        </w:rPr>
      </w:pPr>
    </w:p>
    <w:p w14:paraId="7C2C2B39" w14:textId="77777777" w:rsidR="00143321" w:rsidRDefault="00143321" w:rsidP="007D5F62">
      <w:pPr>
        <w:spacing w:after="0" w:line="247" w:lineRule="auto"/>
        <w:rPr>
          <w:rFonts w:ascii="Helvetica" w:eastAsia="Times New Roman" w:hAnsi="Helvetica" w:cs="Helvetica"/>
          <w:b/>
          <w:bCs/>
          <w:color w:val="A02B93" w:themeColor="accent5"/>
          <w:kern w:val="0"/>
          <w:sz w:val="28"/>
          <w:szCs w:val="28"/>
          <w:lang w:val="en-GB" w:eastAsia="en-GB"/>
        </w:rPr>
      </w:pPr>
    </w:p>
    <w:p w14:paraId="53392078" w14:textId="77777777" w:rsidR="00143321" w:rsidRDefault="00143321" w:rsidP="007D5F62">
      <w:pPr>
        <w:spacing w:after="0" w:line="247" w:lineRule="auto"/>
        <w:rPr>
          <w:rFonts w:ascii="Helvetica" w:eastAsia="Times New Roman" w:hAnsi="Helvetica" w:cs="Helvetica"/>
          <w:b/>
          <w:bCs/>
          <w:color w:val="A02B93" w:themeColor="accent5"/>
          <w:kern w:val="0"/>
          <w:sz w:val="28"/>
          <w:szCs w:val="28"/>
          <w:lang w:val="en-GB" w:eastAsia="en-GB"/>
        </w:rPr>
      </w:pPr>
    </w:p>
    <w:p w14:paraId="5615ECE1" w14:textId="77777777" w:rsidR="00143321" w:rsidRDefault="00143321" w:rsidP="007D5F62">
      <w:pPr>
        <w:spacing w:after="0" w:line="247" w:lineRule="auto"/>
        <w:rPr>
          <w:rFonts w:ascii="Helvetica" w:eastAsia="Times New Roman" w:hAnsi="Helvetica" w:cs="Helvetica"/>
          <w:b/>
          <w:bCs/>
          <w:color w:val="A02B93" w:themeColor="accent5"/>
          <w:kern w:val="0"/>
          <w:sz w:val="28"/>
          <w:szCs w:val="28"/>
          <w:lang w:val="en-GB" w:eastAsia="en-GB"/>
        </w:rPr>
      </w:pPr>
    </w:p>
    <w:p w14:paraId="0BB2D9D3" w14:textId="77777777" w:rsidR="00143321" w:rsidRDefault="00143321" w:rsidP="007D5F62">
      <w:pPr>
        <w:spacing w:after="0" w:line="247" w:lineRule="auto"/>
        <w:rPr>
          <w:rFonts w:ascii="Helvetica" w:eastAsia="Times New Roman" w:hAnsi="Helvetica" w:cs="Helvetica"/>
          <w:b/>
          <w:bCs/>
          <w:color w:val="A02B93" w:themeColor="accent5"/>
          <w:kern w:val="0"/>
          <w:sz w:val="28"/>
          <w:szCs w:val="28"/>
          <w:lang w:val="en-GB" w:eastAsia="en-GB"/>
        </w:rPr>
      </w:pPr>
    </w:p>
    <w:p w14:paraId="1BCE6466" w14:textId="77777777" w:rsidR="00143321" w:rsidRDefault="00143321" w:rsidP="007D5F62">
      <w:pPr>
        <w:spacing w:after="0" w:line="247" w:lineRule="auto"/>
        <w:rPr>
          <w:rFonts w:ascii="Helvetica" w:eastAsia="Times New Roman" w:hAnsi="Helvetica" w:cs="Helvetica"/>
          <w:b/>
          <w:bCs/>
          <w:color w:val="A02B93" w:themeColor="accent5"/>
          <w:kern w:val="0"/>
          <w:sz w:val="28"/>
          <w:szCs w:val="28"/>
          <w:lang w:val="en-GB" w:eastAsia="en-GB"/>
        </w:rPr>
      </w:pPr>
    </w:p>
    <w:p w14:paraId="27B307C0" w14:textId="77777777" w:rsidR="00663F49" w:rsidRDefault="00663F49" w:rsidP="007D5F62">
      <w:pPr>
        <w:spacing w:after="0" w:line="247" w:lineRule="auto"/>
        <w:rPr>
          <w:rFonts w:ascii="Helvetica" w:eastAsia="Times New Roman" w:hAnsi="Helvetica" w:cs="Helvetica"/>
          <w:b/>
          <w:bCs/>
          <w:color w:val="A02B93" w:themeColor="accent5"/>
          <w:kern w:val="0"/>
          <w:sz w:val="28"/>
          <w:szCs w:val="28"/>
          <w:lang w:val="en-GB" w:eastAsia="en-GB"/>
        </w:rPr>
      </w:pPr>
    </w:p>
    <w:p w14:paraId="707DBD60" w14:textId="77777777" w:rsidR="00663F49" w:rsidRDefault="00663F49" w:rsidP="007D5F62">
      <w:pPr>
        <w:spacing w:after="0" w:line="247" w:lineRule="auto"/>
        <w:rPr>
          <w:rFonts w:ascii="Helvetica" w:eastAsia="Times New Roman" w:hAnsi="Helvetica" w:cs="Helvetica"/>
          <w:b/>
          <w:bCs/>
          <w:color w:val="A02B93" w:themeColor="accent5"/>
          <w:kern w:val="0"/>
          <w:sz w:val="28"/>
          <w:szCs w:val="28"/>
          <w:lang w:val="en-GB" w:eastAsia="en-GB"/>
        </w:rPr>
      </w:pPr>
    </w:p>
    <w:p w14:paraId="413E4353" w14:textId="1AAA9ACA" w:rsidR="00AC6027" w:rsidRDefault="00C412B7" w:rsidP="007D5F62">
      <w:pPr>
        <w:spacing w:after="0" w:line="247" w:lineRule="auto"/>
        <w:rPr>
          <w:rFonts w:ascii="Helvetica" w:eastAsia="Times New Roman" w:hAnsi="Helvetica" w:cs="Helvetica"/>
          <w:b/>
          <w:bCs/>
          <w:color w:val="A02B93" w:themeColor="accent5"/>
          <w:kern w:val="0"/>
          <w:sz w:val="28"/>
          <w:szCs w:val="28"/>
          <w:lang w:val="en-GB" w:eastAsia="en-GB"/>
        </w:rPr>
      </w:pPr>
      <w:r w:rsidRPr="00AC6027">
        <w:rPr>
          <w:rFonts w:ascii="Helvetica" w:eastAsia="Times New Roman" w:hAnsi="Helvetica" w:cs="Helvetica"/>
          <w:b/>
          <w:bCs/>
          <w:color w:val="A02B93" w:themeColor="accent5"/>
          <w:kern w:val="0"/>
          <w:sz w:val="28"/>
          <w:szCs w:val="28"/>
          <w:lang w:val="en-GB" w:eastAsia="en-GB"/>
        </w:rPr>
        <w:lastRenderedPageBreak/>
        <w:t xml:space="preserve">Appendix </w:t>
      </w:r>
      <w:r w:rsidR="007E689D">
        <w:rPr>
          <w:rFonts w:ascii="Helvetica" w:eastAsia="Times New Roman" w:hAnsi="Helvetica" w:cs="Helvetica"/>
          <w:b/>
          <w:bCs/>
          <w:color w:val="A02B93" w:themeColor="accent5"/>
          <w:kern w:val="0"/>
          <w:sz w:val="28"/>
          <w:szCs w:val="28"/>
          <w:lang w:val="en-GB" w:eastAsia="en-GB"/>
        </w:rPr>
        <w:t>5</w:t>
      </w:r>
      <w:r w:rsidRPr="00AC6027">
        <w:rPr>
          <w:rFonts w:ascii="Helvetica" w:eastAsia="Times New Roman" w:hAnsi="Helvetica" w:cs="Helvetica"/>
          <w:b/>
          <w:bCs/>
          <w:color w:val="A02B93" w:themeColor="accent5"/>
          <w:kern w:val="0"/>
          <w:sz w:val="28"/>
          <w:szCs w:val="28"/>
          <w:lang w:val="en-GB" w:eastAsia="en-GB"/>
        </w:rPr>
        <w:t xml:space="preserve"> </w:t>
      </w:r>
      <w:r>
        <w:rPr>
          <w:rFonts w:ascii="Helvetica" w:eastAsia="Times New Roman" w:hAnsi="Helvetica" w:cs="Helvetica"/>
          <w:b/>
          <w:bCs/>
          <w:color w:val="A02B93" w:themeColor="accent5"/>
          <w:kern w:val="0"/>
          <w:sz w:val="28"/>
          <w:szCs w:val="28"/>
          <w:lang w:val="en-GB" w:eastAsia="en-GB"/>
        </w:rPr>
        <w:t xml:space="preserve">Ashorne Census Data </w:t>
      </w:r>
    </w:p>
    <w:p w14:paraId="7BD3677A" w14:textId="77777777" w:rsidR="00D6525F" w:rsidRDefault="00D6525F" w:rsidP="007D5F62">
      <w:pPr>
        <w:spacing w:after="0" w:line="247" w:lineRule="auto"/>
        <w:rPr>
          <w:rFonts w:ascii="Helvetica" w:eastAsia="Times New Roman" w:hAnsi="Helvetica" w:cs="Helvetica"/>
          <w:b/>
          <w:bCs/>
          <w:color w:val="A02B93" w:themeColor="accent5"/>
          <w:kern w:val="0"/>
          <w:sz w:val="28"/>
          <w:szCs w:val="28"/>
          <w:lang w:val="en-GB" w:eastAsia="en-GB"/>
        </w:rPr>
      </w:pPr>
    </w:p>
    <w:p w14:paraId="144538EB" w14:textId="77777777" w:rsidR="00C412B7" w:rsidRDefault="00C412B7" w:rsidP="00C412B7">
      <w:pPr>
        <w:numPr>
          <w:ilvl w:val="0"/>
          <w:numId w:val="5"/>
        </w:numPr>
        <w:spacing w:after="100"/>
        <w:ind w:hanging="357"/>
      </w:pPr>
      <w:r>
        <w:rPr>
          <w:rFonts w:ascii="Helvetica" w:eastAsia="Times New Roman" w:hAnsi="Helvetica" w:cs="Arial"/>
          <w:kern w:val="0"/>
          <w:sz w:val="20"/>
          <w:szCs w:val="20"/>
          <w:lang w:val="en-GB" w:eastAsia="en-GB"/>
        </w:rPr>
        <w:t xml:space="preserve">Most </w:t>
      </w:r>
      <w:hyperlink r:id="rId16" w:history="1">
        <w:r>
          <w:rPr>
            <w:rStyle w:val="Hyperlink"/>
            <w:rFonts w:ascii="Helvetica" w:eastAsia="Times New Roman" w:hAnsi="Helvetica" w:cs="Arial"/>
            <w:kern w:val="0"/>
            <w:sz w:val="20"/>
            <w:szCs w:val="20"/>
            <w:lang w:val="en-GB" w:eastAsia="en-GB"/>
          </w:rPr>
          <w:t>recent c</w:t>
        </w:r>
        <w:bookmarkStart w:id="0" w:name="_Hlt227084500"/>
        <w:bookmarkStart w:id="1" w:name="_Hlt227084501"/>
        <w:bookmarkEnd w:id="0"/>
        <w:bookmarkEnd w:id="1"/>
        <w:r>
          <w:rPr>
            <w:rStyle w:val="Hyperlink"/>
            <w:rFonts w:ascii="Helvetica" w:eastAsia="Times New Roman" w:hAnsi="Helvetica" w:cs="Arial"/>
            <w:kern w:val="0"/>
            <w:sz w:val="20"/>
            <w:szCs w:val="20"/>
            <w:lang w:val="en-GB" w:eastAsia="en-GB"/>
          </w:rPr>
          <w:t>ensus</w:t>
        </w:r>
      </w:hyperlink>
      <w:r>
        <w:rPr>
          <w:rFonts w:ascii="Helvetica" w:eastAsia="Times New Roman" w:hAnsi="Helvetica" w:cs="Arial"/>
          <w:kern w:val="0"/>
          <w:sz w:val="20"/>
          <w:szCs w:val="20"/>
          <w:lang w:val="en-GB" w:eastAsia="en-GB"/>
        </w:rPr>
        <w:t xml:space="preserve"> data indicates: </w:t>
      </w:r>
    </w:p>
    <w:p w14:paraId="3EA54EFC" w14:textId="77777777" w:rsidR="00C412B7" w:rsidRDefault="00C412B7" w:rsidP="00C412B7">
      <w:pPr>
        <w:numPr>
          <w:ilvl w:val="1"/>
          <w:numId w:val="5"/>
        </w:numPr>
        <w:spacing w:after="100"/>
        <w:ind w:hanging="357"/>
      </w:pPr>
      <w:r>
        <w:rPr>
          <w:rFonts w:ascii="Helvetica" w:eastAsia="Times New Roman" w:hAnsi="Helvetica" w:cs="Arial"/>
          <w:kern w:val="0"/>
          <w:sz w:val="20"/>
          <w:szCs w:val="20"/>
          <w:lang w:val="en-GB" w:eastAsia="en-GB"/>
        </w:rPr>
        <w:t>39% of households are identified as deprived in one or two dimensions.</w:t>
      </w:r>
    </w:p>
    <w:p w14:paraId="66D3FB8D" w14:textId="77777777" w:rsidR="00C412B7" w:rsidRDefault="00C412B7" w:rsidP="00C412B7">
      <w:pPr>
        <w:numPr>
          <w:ilvl w:val="1"/>
          <w:numId w:val="5"/>
        </w:numPr>
        <w:spacing w:after="100"/>
        <w:ind w:hanging="357"/>
      </w:pPr>
      <w:r>
        <w:rPr>
          <w:rFonts w:ascii="Helvetica" w:eastAsia="Times New Roman" w:hAnsi="Helvetica" w:cs="Arial"/>
          <w:kern w:val="0"/>
          <w:sz w:val="20"/>
          <w:szCs w:val="20"/>
          <w:lang w:val="en-GB" w:eastAsia="en-GB"/>
        </w:rPr>
        <w:t xml:space="preserve">12% of households are headed by a lone parent. </w:t>
      </w:r>
    </w:p>
    <w:p w14:paraId="6D66408A" w14:textId="77777777" w:rsidR="00C412B7" w:rsidRDefault="00C412B7" w:rsidP="00C412B7">
      <w:pPr>
        <w:numPr>
          <w:ilvl w:val="1"/>
          <w:numId w:val="5"/>
        </w:numPr>
        <w:spacing w:after="100"/>
        <w:ind w:hanging="357"/>
      </w:pPr>
      <w:r>
        <w:rPr>
          <w:rFonts w:ascii="Helvetica" w:eastAsia="Times New Roman" w:hAnsi="Helvetica" w:cs="Arial"/>
          <w:kern w:val="0"/>
          <w:sz w:val="20"/>
          <w:szCs w:val="20"/>
          <w:lang w:val="en-GB" w:eastAsia="en-GB"/>
        </w:rPr>
        <w:t>5% of households do not have access to a car or van.</w:t>
      </w:r>
    </w:p>
    <w:p w14:paraId="06C6D2B1" w14:textId="46EFABFF" w:rsidR="00C412B7" w:rsidRDefault="00C412B7" w:rsidP="00C412B7">
      <w:pPr>
        <w:numPr>
          <w:ilvl w:val="1"/>
          <w:numId w:val="5"/>
        </w:numPr>
        <w:spacing w:after="100"/>
        <w:ind w:hanging="357"/>
      </w:pPr>
      <w:r>
        <w:rPr>
          <w:rFonts w:ascii="Helvetica" w:eastAsia="Times New Roman" w:hAnsi="Helvetica" w:cs="Arial"/>
          <w:kern w:val="0"/>
          <w:sz w:val="20"/>
          <w:szCs w:val="20"/>
          <w:lang w:val="en-GB" w:eastAsia="en-GB"/>
        </w:rPr>
        <w:t xml:space="preserve">62% of over </w:t>
      </w:r>
      <w:r w:rsidR="00641F5E">
        <w:rPr>
          <w:rFonts w:ascii="Helvetica" w:eastAsia="Times New Roman" w:hAnsi="Helvetica" w:cs="Arial"/>
          <w:kern w:val="0"/>
          <w:sz w:val="20"/>
          <w:szCs w:val="20"/>
          <w:lang w:val="en-GB" w:eastAsia="en-GB"/>
        </w:rPr>
        <w:t>16-year-olds</w:t>
      </w:r>
      <w:r>
        <w:rPr>
          <w:rFonts w:ascii="Helvetica" w:eastAsia="Times New Roman" w:hAnsi="Helvetica" w:cs="Arial"/>
          <w:kern w:val="0"/>
          <w:sz w:val="20"/>
          <w:szCs w:val="20"/>
          <w:lang w:val="en-GB" w:eastAsia="en-GB"/>
        </w:rPr>
        <w:t xml:space="preserve"> (excluding full time students) are economically active.</w:t>
      </w:r>
    </w:p>
    <w:p w14:paraId="148D7ACA" w14:textId="77777777" w:rsidR="00C412B7" w:rsidRDefault="00C412B7" w:rsidP="00C412B7">
      <w:pPr>
        <w:numPr>
          <w:ilvl w:val="1"/>
          <w:numId w:val="5"/>
        </w:numPr>
        <w:spacing w:after="100"/>
        <w:ind w:hanging="357"/>
      </w:pPr>
      <w:r>
        <w:rPr>
          <w:rFonts w:ascii="Helvetica" w:eastAsia="Times New Roman" w:hAnsi="Helvetica" w:cs="Arial"/>
          <w:kern w:val="0"/>
          <w:sz w:val="20"/>
          <w:szCs w:val="20"/>
          <w:lang w:val="en-GB" w:eastAsia="en-GB"/>
        </w:rPr>
        <w:t>49% of working residents work mainly from home.</w:t>
      </w:r>
    </w:p>
    <w:p w14:paraId="12AC4A7D" w14:textId="77777777" w:rsidR="00C412B7" w:rsidRDefault="00C412B7" w:rsidP="00C412B7">
      <w:pPr>
        <w:numPr>
          <w:ilvl w:val="1"/>
          <w:numId w:val="5"/>
        </w:numPr>
        <w:spacing w:after="100"/>
        <w:ind w:hanging="357"/>
      </w:pPr>
      <w:r>
        <w:rPr>
          <w:rFonts w:ascii="Helvetica" w:eastAsia="Times New Roman" w:hAnsi="Helvetica" w:cs="Arial"/>
          <w:kern w:val="0"/>
          <w:sz w:val="20"/>
          <w:szCs w:val="20"/>
          <w:lang w:val="en-GB" w:eastAsia="en-GB"/>
        </w:rPr>
        <w:t>71% of working residents work full time.</w:t>
      </w:r>
    </w:p>
    <w:p w14:paraId="76B24C3D" w14:textId="77777777" w:rsidR="00C412B7" w:rsidRDefault="00C412B7" w:rsidP="00C412B7">
      <w:pPr>
        <w:numPr>
          <w:ilvl w:val="1"/>
          <w:numId w:val="5"/>
        </w:numPr>
        <w:spacing w:after="100"/>
        <w:ind w:hanging="357"/>
      </w:pPr>
      <w:r>
        <w:rPr>
          <w:rFonts w:ascii="Helvetica" w:eastAsia="Times New Roman" w:hAnsi="Helvetica" w:cs="Arial"/>
          <w:kern w:val="0"/>
          <w:sz w:val="20"/>
          <w:szCs w:val="20"/>
          <w:lang w:val="en-GB" w:eastAsia="en-GB"/>
        </w:rPr>
        <w:t>4% of residents are long term unemployed.</w:t>
      </w:r>
    </w:p>
    <w:p w14:paraId="3123AE28" w14:textId="77777777" w:rsidR="00C412B7" w:rsidRDefault="00C412B7" w:rsidP="00C412B7">
      <w:pPr>
        <w:numPr>
          <w:ilvl w:val="1"/>
          <w:numId w:val="5"/>
        </w:numPr>
        <w:spacing w:after="100"/>
        <w:ind w:hanging="357"/>
      </w:pPr>
      <w:r>
        <w:rPr>
          <w:rFonts w:ascii="Helvetica" w:eastAsia="Times New Roman" w:hAnsi="Helvetica" w:cs="Arial"/>
          <w:kern w:val="0"/>
          <w:sz w:val="20"/>
          <w:szCs w:val="20"/>
          <w:lang w:val="en-GB" w:eastAsia="en-GB"/>
        </w:rPr>
        <w:t>Of those who are married or in a civil partnership, 64% have dependent children.</w:t>
      </w:r>
    </w:p>
    <w:p w14:paraId="40DD00E2" w14:textId="77777777" w:rsidR="00C412B7" w:rsidRDefault="00C412B7" w:rsidP="00C412B7">
      <w:pPr>
        <w:numPr>
          <w:ilvl w:val="1"/>
          <w:numId w:val="5"/>
        </w:numPr>
        <w:spacing w:after="100"/>
        <w:ind w:hanging="357"/>
      </w:pPr>
      <w:r>
        <w:rPr>
          <w:rFonts w:ascii="Helvetica" w:eastAsia="Times New Roman" w:hAnsi="Helvetica" w:cs="Arial"/>
          <w:kern w:val="0"/>
          <w:sz w:val="20"/>
          <w:szCs w:val="20"/>
          <w:lang w:val="en-GB" w:eastAsia="en-GB"/>
        </w:rPr>
        <w:t>Of those who are cohabitating, 70% have no children.</w:t>
      </w:r>
    </w:p>
    <w:p w14:paraId="7977BB76" w14:textId="77777777" w:rsidR="00C412B7" w:rsidRDefault="00C412B7" w:rsidP="00C412B7">
      <w:pPr>
        <w:numPr>
          <w:ilvl w:val="1"/>
          <w:numId w:val="5"/>
        </w:numPr>
        <w:spacing w:after="100"/>
        <w:ind w:hanging="357"/>
      </w:pPr>
      <w:r>
        <w:rPr>
          <w:rFonts w:ascii="Helvetica" w:eastAsia="Times New Roman" w:hAnsi="Helvetica" w:cs="Arial"/>
          <w:kern w:val="0"/>
          <w:sz w:val="20"/>
          <w:szCs w:val="20"/>
          <w:lang w:val="en-GB" w:eastAsia="en-GB"/>
        </w:rPr>
        <w:t>The greatest proportion of households have 3 people in them (52%).</w:t>
      </w:r>
    </w:p>
    <w:p w14:paraId="015F8426" w14:textId="77777777" w:rsidR="00C412B7" w:rsidRDefault="00C412B7" w:rsidP="00C412B7">
      <w:pPr>
        <w:numPr>
          <w:ilvl w:val="1"/>
          <w:numId w:val="5"/>
        </w:numPr>
        <w:spacing w:after="100"/>
        <w:ind w:hanging="357"/>
      </w:pPr>
      <w:r>
        <w:rPr>
          <w:rFonts w:ascii="Helvetica" w:eastAsia="Times New Roman" w:hAnsi="Helvetica" w:cs="Arial"/>
          <w:kern w:val="0"/>
          <w:sz w:val="20"/>
          <w:szCs w:val="20"/>
          <w:lang w:val="en-GB" w:eastAsia="en-GB"/>
        </w:rPr>
        <w:t>82% of households have families under 65 years of age.</w:t>
      </w:r>
    </w:p>
    <w:p w14:paraId="5D622302" w14:textId="77777777" w:rsidR="00D6525F" w:rsidRDefault="00D6525F" w:rsidP="007D5F62">
      <w:pPr>
        <w:spacing w:after="0" w:line="247" w:lineRule="auto"/>
        <w:rPr>
          <w:rFonts w:ascii="Helvetica" w:eastAsia="Times New Roman" w:hAnsi="Helvetica" w:cs="Helvetica"/>
          <w:b/>
          <w:bCs/>
          <w:color w:val="A02B93" w:themeColor="accent5"/>
          <w:kern w:val="0"/>
          <w:sz w:val="28"/>
          <w:szCs w:val="28"/>
          <w:lang w:val="en-GB" w:eastAsia="en-GB"/>
        </w:rPr>
      </w:pPr>
    </w:p>
    <w:p w14:paraId="690002CA" w14:textId="77777777" w:rsidR="00D6525F" w:rsidRDefault="00D6525F" w:rsidP="007D5F62">
      <w:pPr>
        <w:spacing w:after="0" w:line="247" w:lineRule="auto"/>
        <w:rPr>
          <w:rFonts w:ascii="Helvetica" w:eastAsia="Times New Roman" w:hAnsi="Helvetica" w:cs="Helvetica"/>
          <w:b/>
          <w:bCs/>
          <w:color w:val="A02B93" w:themeColor="accent5"/>
          <w:kern w:val="0"/>
          <w:sz w:val="28"/>
          <w:szCs w:val="28"/>
          <w:lang w:val="en-GB" w:eastAsia="en-GB"/>
        </w:rPr>
      </w:pPr>
    </w:p>
    <w:p w14:paraId="7CD7546D" w14:textId="77777777" w:rsidR="00D6525F" w:rsidRDefault="00D6525F" w:rsidP="007D5F62">
      <w:pPr>
        <w:spacing w:after="0" w:line="247" w:lineRule="auto"/>
        <w:rPr>
          <w:rFonts w:ascii="Helvetica" w:eastAsia="Times New Roman" w:hAnsi="Helvetica" w:cs="Helvetica"/>
          <w:b/>
          <w:bCs/>
          <w:color w:val="A02B93" w:themeColor="accent5"/>
          <w:kern w:val="0"/>
          <w:sz w:val="28"/>
          <w:szCs w:val="28"/>
          <w:lang w:val="en-GB" w:eastAsia="en-GB"/>
        </w:rPr>
      </w:pPr>
    </w:p>
    <w:p w14:paraId="102650B8" w14:textId="77777777" w:rsidR="00D6525F" w:rsidRDefault="00D6525F" w:rsidP="007D5F62">
      <w:pPr>
        <w:spacing w:after="0" w:line="247" w:lineRule="auto"/>
        <w:rPr>
          <w:rFonts w:ascii="Helvetica" w:eastAsia="Times New Roman" w:hAnsi="Helvetica" w:cs="Helvetica"/>
          <w:b/>
          <w:bCs/>
          <w:color w:val="A02B93" w:themeColor="accent5"/>
          <w:kern w:val="0"/>
          <w:sz w:val="28"/>
          <w:szCs w:val="28"/>
          <w:lang w:val="en-GB" w:eastAsia="en-GB"/>
        </w:rPr>
      </w:pPr>
    </w:p>
    <w:p w14:paraId="46B95BC6" w14:textId="77777777" w:rsidR="00D6525F" w:rsidRDefault="00D6525F" w:rsidP="007D5F62">
      <w:pPr>
        <w:spacing w:after="0" w:line="247" w:lineRule="auto"/>
        <w:rPr>
          <w:rFonts w:ascii="Helvetica" w:eastAsia="Times New Roman" w:hAnsi="Helvetica" w:cs="Helvetica"/>
          <w:b/>
          <w:bCs/>
          <w:color w:val="A02B93" w:themeColor="accent5"/>
          <w:kern w:val="0"/>
          <w:sz w:val="28"/>
          <w:szCs w:val="28"/>
          <w:lang w:val="en-GB" w:eastAsia="en-GB"/>
        </w:rPr>
      </w:pPr>
    </w:p>
    <w:p w14:paraId="4B0A5A31" w14:textId="77777777" w:rsidR="00D6525F" w:rsidRDefault="00D6525F" w:rsidP="007D5F62">
      <w:pPr>
        <w:spacing w:after="0" w:line="247" w:lineRule="auto"/>
        <w:rPr>
          <w:rFonts w:ascii="Helvetica" w:eastAsia="Times New Roman" w:hAnsi="Helvetica" w:cs="Helvetica"/>
          <w:b/>
          <w:bCs/>
          <w:color w:val="A02B93" w:themeColor="accent5"/>
          <w:kern w:val="0"/>
          <w:sz w:val="28"/>
          <w:szCs w:val="28"/>
          <w:lang w:val="en-GB" w:eastAsia="en-GB"/>
        </w:rPr>
      </w:pPr>
    </w:p>
    <w:p w14:paraId="608CF120" w14:textId="77777777" w:rsidR="00D6525F" w:rsidRDefault="00D6525F" w:rsidP="007D5F62">
      <w:pPr>
        <w:spacing w:after="0" w:line="247" w:lineRule="auto"/>
        <w:rPr>
          <w:rFonts w:ascii="Helvetica" w:eastAsia="Times New Roman" w:hAnsi="Helvetica" w:cs="Helvetica"/>
          <w:b/>
          <w:bCs/>
          <w:color w:val="A02B93" w:themeColor="accent5"/>
          <w:kern w:val="0"/>
          <w:sz w:val="28"/>
          <w:szCs w:val="28"/>
          <w:lang w:val="en-GB" w:eastAsia="en-GB"/>
        </w:rPr>
      </w:pPr>
    </w:p>
    <w:p w14:paraId="64FBB921" w14:textId="77777777" w:rsidR="00D6525F" w:rsidRDefault="00D6525F" w:rsidP="007D5F62">
      <w:pPr>
        <w:spacing w:after="0" w:line="247" w:lineRule="auto"/>
        <w:rPr>
          <w:rFonts w:ascii="Helvetica" w:eastAsia="Times New Roman" w:hAnsi="Helvetica" w:cs="Helvetica"/>
          <w:b/>
          <w:bCs/>
          <w:color w:val="A02B93" w:themeColor="accent5"/>
          <w:kern w:val="0"/>
          <w:sz w:val="28"/>
          <w:szCs w:val="28"/>
          <w:lang w:val="en-GB" w:eastAsia="en-GB"/>
        </w:rPr>
      </w:pPr>
    </w:p>
    <w:p w14:paraId="6DBB64BF" w14:textId="77777777" w:rsidR="00D6525F" w:rsidRDefault="00D6525F" w:rsidP="007D5F62">
      <w:pPr>
        <w:spacing w:after="0" w:line="247" w:lineRule="auto"/>
        <w:rPr>
          <w:rFonts w:ascii="Helvetica" w:eastAsia="Times New Roman" w:hAnsi="Helvetica" w:cs="Helvetica"/>
          <w:b/>
          <w:bCs/>
          <w:color w:val="A02B93" w:themeColor="accent5"/>
          <w:kern w:val="0"/>
          <w:sz w:val="28"/>
          <w:szCs w:val="28"/>
          <w:lang w:val="en-GB" w:eastAsia="en-GB"/>
        </w:rPr>
      </w:pPr>
    </w:p>
    <w:p w14:paraId="243B0EAF" w14:textId="77777777" w:rsidR="00143321" w:rsidRDefault="00143321" w:rsidP="007D5F62">
      <w:pPr>
        <w:spacing w:after="0" w:line="247" w:lineRule="auto"/>
        <w:rPr>
          <w:rFonts w:ascii="Helvetica" w:eastAsia="Times New Roman" w:hAnsi="Helvetica" w:cs="Helvetica"/>
          <w:b/>
          <w:bCs/>
          <w:color w:val="A02B93" w:themeColor="accent5"/>
          <w:kern w:val="0"/>
          <w:sz w:val="28"/>
          <w:szCs w:val="28"/>
          <w:lang w:val="en-GB" w:eastAsia="en-GB"/>
        </w:rPr>
      </w:pPr>
    </w:p>
    <w:p w14:paraId="55BDAF2C" w14:textId="77777777" w:rsidR="00143321" w:rsidRDefault="00143321" w:rsidP="007D5F62">
      <w:pPr>
        <w:spacing w:after="0" w:line="247" w:lineRule="auto"/>
        <w:rPr>
          <w:rFonts w:ascii="Helvetica" w:eastAsia="Times New Roman" w:hAnsi="Helvetica" w:cs="Helvetica"/>
          <w:b/>
          <w:bCs/>
          <w:color w:val="A02B93" w:themeColor="accent5"/>
          <w:kern w:val="0"/>
          <w:sz w:val="28"/>
          <w:szCs w:val="28"/>
          <w:lang w:val="en-GB" w:eastAsia="en-GB"/>
        </w:rPr>
      </w:pPr>
    </w:p>
    <w:p w14:paraId="2980C5A8" w14:textId="77777777" w:rsidR="00D6525F" w:rsidRDefault="00D6525F" w:rsidP="007D5F62">
      <w:pPr>
        <w:spacing w:after="0" w:line="247" w:lineRule="auto"/>
        <w:rPr>
          <w:rFonts w:ascii="Helvetica" w:eastAsia="Times New Roman" w:hAnsi="Helvetica" w:cs="Helvetica"/>
          <w:b/>
          <w:bCs/>
          <w:color w:val="A02B93" w:themeColor="accent5"/>
          <w:kern w:val="0"/>
          <w:sz w:val="28"/>
          <w:szCs w:val="28"/>
          <w:lang w:val="en-GB" w:eastAsia="en-GB"/>
        </w:rPr>
      </w:pPr>
    </w:p>
    <w:p w14:paraId="1B076834" w14:textId="77777777" w:rsidR="00D6525F" w:rsidRDefault="00D6525F" w:rsidP="007D5F62">
      <w:pPr>
        <w:spacing w:after="0" w:line="247" w:lineRule="auto"/>
        <w:rPr>
          <w:rFonts w:ascii="Helvetica" w:eastAsia="Times New Roman" w:hAnsi="Helvetica" w:cs="Helvetica"/>
          <w:b/>
          <w:bCs/>
          <w:color w:val="A02B93" w:themeColor="accent5"/>
          <w:kern w:val="0"/>
          <w:sz w:val="28"/>
          <w:szCs w:val="28"/>
          <w:lang w:val="en-GB" w:eastAsia="en-GB"/>
        </w:rPr>
      </w:pPr>
    </w:p>
    <w:p w14:paraId="38890140" w14:textId="5A29AE65" w:rsidR="005E317F" w:rsidRDefault="005E317F" w:rsidP="005E317F">
      <w:pPr>
        <w:spacing w:after="0" w:line="247" w:lineRule="auto"/>
        <w:rPr>
          <w:rFonts w:ascii="Helvetica" w:eastAsia="Times New Roman" w:hAnsi="Helvetica" w:cs="Helvetica"/>
          <w:b/>
          <w:bCs/>
          <w:color w:val="A02B93" w:themeColor="accent5"/>
          <w:kern w:val="0"/>
          <w:sz w:val="28"/>
          <w:szCs w:val="28"/>
          <w:lang w:val="en-GB" w:eastAsia="en-GB"/>
        </w:rPr>
      </w:pPr>
      <w:r w:rsidRPr="00AC6027">
        <w:rPr>
          <w:rFonts w:ascii="Helvetica" w:eastAsia="Times New Roman" w:hAnsi="Helvetica" w:cs="Helvetica"/>
          <w:b/>
          <w:bCs/>
          <w:color w:val="A02B93" w:themeColor="accent5"/>
          <w:kern w:val="0"/>
          <w:sz w:val="28"/>
          <w:szCs w:val="28"/>
          <w:lang w:val="en-GB" w:eastAsia="en-GB"/>
        </w:rPr>
        <w:lastRenderedPageBreak/>
        <w:t xml:space="preserve">Appendix </w:t>
      </w:r>
      <w:r>
        <w:rPr>
          <w:rFonts w:ascii="Helvetica" w:eastAsia="Times New Roman" w:hAnsi="Helvetica" w:cs="Helvetica"/>
          <w:b/>
          <w:bCs/>
          <w:color w:val="A02B93" w:themeColor="accent5"/>
          <w:kern w:val="0"/>
          <w:sz w:val="28"/>
          <w:szCs w:val="28"/>
          <w:lang w:val="en-GB" w:eastAsia="en-GB"/>
        </w:rPr>
        <w:t>6</w:t>
      </w:r>
      <w:r w:rsidRPr="00AC6027">
        <w:rPr>
          <w:rFonts w:ascii="Helvetica" w:eastAsia="Times New Roman" w:hAnsi="Helvetica" w:cs="Helvetica"/>
          <w:b/>
          <w:bCs/>
          <w:color w:val="A02B93" w:themeColor="accent5"/>
          <w:kern w:val="0"/>
          <w:sz w:val="28"/>
          <w:szCs w:val="28"/>
          <w:lang w:val="en-GB" w:eastAsia="en-GB"/>
        </w:rPr>
        <w:t xml:space="preserve"> </w:t>
      </w:r>
      <w:r>
        <w:rPr>
          <w:rFonts w:ascii="Helvetica" w:eastAsia="Times New Roman" w:hAnsi="Helvetica" w:cs="Helvetica"/>
          <w:b/>
          <w:bCs/>
          <w:color w:val="A02B93" w:themeColor="accent5"/>
          <w:kern w:val="0"/>
          <w:sz w:val="28"/>
          <w:szCs w:val="28"/>
          <w:lang w:val="en-GB" w:eastAsia="en-GB"/>
        </w:rPr>
        <w:t xml:space="preserve">Additional Financial Data </w:t>
      </w:r>
    </w:p>
    <w:p w14:paraId="4335F525" w14:textId="77777777" w:rsidR="00101BB4" w:rsidRDefault="00101BB4" w:rsidP="005E317F">
      <w:pPr>
        <w:spacing w:after="0" w:line="247" w:lineRule="auto"/>
        <w:rPr>
          <w:rFonts w:ascii="Helvetica" w:eastAsia="Times New Roman" w:hAnsi="Helvetica" w:cs="Helvetica"/>
          <w:b/>
          <w:bCs/>
          <w:color w:val="A02B93" w:themeColor="accent5"/>
          <w:kern w:val="0"/>
          <w:sz w:val="28"/>
          <w:szCs w:val="28"/>
          <w:lang w:val="en-GB" w:eastAsia="en-GB"/>
        </w:rPr>
      </w:pPr>
    </w:p>
    <w:p w14:paraId="6D9FF57A" w14:textId="7EB8503B" w:rsidR="00444963" w:rsidRDefault="00101BB4" w:rsidP="005E317F">
      <w:pPr>
        <w:spacing w:after="0" w:line="247" w:lineRule="auto"/>
        <w:rPr>
          <w:rFonts w:ascii="Helvetica" w:eastAsia="Times New Roman" w:hAnsi="Helvetica" w:cs="Helvetica"/>
          <w:kern w:val="0"/>
          <w:sz w:val="20"/>
          <w:szCs w:val="20"/>
          <w:lang w:val="en-GB" w:eastAsia="en-GB"/>
        </w:rPr>
      </w:pPr>
      <w:r w:rsidRPr="00CC7966">
        <w:rPr>
          <w:rFonts w:ascii="Helvetica" w:eastAsia="Times New Roman" w:hAnsi="Helvetica" w:cs="Helvetica"/>
          <w:kern w:val="0"/>
          <w:sz w:val="20"/>
          <w:szCs w:val="20"/>
          <w:lang w:val="en-GB" w:eastAsia="en-GB"/>
        </w:rPr>
        <w:t>Th</w:t>
      </w:r>
      <w:r>
        <w:rPr>
          <w:rFonts w:ascii="Helvetica" w:eastAsia="Times New Roman" w:hAnsi="Helvetica" w:cs="Helvetica"/>
          <w:kern w:val="0"/>
          <w:sz w:val="20"/>
          <w:szCs w:val="20"/>
          <w:lang w:val="en-GB" w:eastAsia="en-GB"/>
        </w:rPr>
        <w:t xml:space="preserve">is appendix contains additional detailed financial data on a monthly basis </w:t>
      </w:r>
      <w:r w:rsidR="00143321">
        <w:rPr>
          <w:rFonts w:ascii="Helvetica" w:eastAsia="Times New Roman" w:hAnsi="Helvetica" w:cs="Helvetica"/>
          <w:kern w:val="0"/>
          <w:sz w:val="20"/>
          <w:szCs w:val="20"/>
          <w:lang w:val="en-GB" w:eastAsia="en-GB"/>
        </w:rPr>
        <w:t xml:space="preserve">for FY27 to FY29 </w:t>
      </w:r>
      <w:r>
        <w:rPr>
          <w:rFonts w:ascii="Helvetica" w:eastAsia="Times New Roman" w:hAnsi="Helvetica" w:cs="Helvetica"/>
          <w:kern w:val="0"/>
          <w:sz w:val="20"/>
          <w:szCs w:val="20"/>
          <w:lang w:val="en-GB" w:eastAsia="en-GB"/>
        </w:rPr>
        <w:t>of the Cottage Tavern’s operation</w:t>
      </w:r>
      <w:r w:rsidR="00444963">
        <w:rPr>
          <w:rFonts w:ascii="Helvetica" w:eastAsia="Times New Roman" w:hAnsi="Helvetica" w:cs="Helvetica"/>
          <w:kern w:val="0"/>
          <w:sz w:val="20"/>
          <w:szCs w:val="20"/>
          <w:lang w:val="en-GB" w:eastAsia="en-GB"/>
        </w:rPr>
        <w:t xml:space="preserve"> in respect of the P&amp;L account, Cashflows and Balance Sheets.</w:t>
      </w:r>
    </w:p>
    <w:p w14:paraId="288C1ED6" w14:textId="77777777" w:rsidR="00444963" w:rsidRDefault="00444963" w:rsidP="005E317F">
      <w:pPr>
        <w:spacing w:after="0" w:line="247" w:lineRule="auto"/>
        <w:rPr>
          <w:rFonts w:ascii="Helvetica" w:eastAsia="Times New Roman" w:hAnsi="Helvetica" w:cs="Helvetica"/>
          <w:kern w:val="0"/>
          <w:sz w:val="20"/>
          <w:szCs w:val="20"/>
          <w:lang w:val="en-GB" w:eastAsia="en-GB"/>
        </w:rPr>
      </w:pPr>
    </w:p>
    <w:p w14:paraId="6F835107" w14:textId="05C2F833" w:rsidR="00101BB4" w:rsidRDefault="00444963" w:rsidP="005E317F">
      <w:pPr>
        <w:spacing w:after="0" w:line="247" w:lineRule="auto"/>
        <w:rPr>
          <w:rFonts w:ascii="Helvetica" w:eastAsia="Times New Roman" w:hAnsi="Helvetica" w:cs="Helvetica"/>
          <w:kern w:val="0"/>
          <w:sz w:val="20"/>
          <w:szCs w:val="20"/>
          <w:lang w:val="en-GB" w:eastAsia="en-GB"/>
        </w:rPr>
      </w:pPr>
      <w:r>
        <w:rPr>
          <w:rFonts w:ascii="Helvetica" w:eastAsia="Times New Roman" w:hAnsi="Helvetica" w:cs="Helvetica"/>
          <w:kern w:val="0"/>
          <w:sz w:val="20"/>
          <w:szCs w:val="20"/>
          <w:lang w:val="en-GB" w:eastAsia="en-GB"/>
        </w:rPr>
        <w:t xml:space="preserve">The core assumptions </w:t>
      </w:r>
      <w:r w:rsidR="00C44DBA">
        <w:rPr>
          <w:rFonts w:ascii="Helvetica" w:eastAsia="Times New Roman" w:hAnsi="Helvetica" w:cs="Helvetica"/>
          <w:kern w:val="0"/>
          <w:sz w:val="20"/>
          <w:szCs w:val="20"/>
          <w:lang w:val="en-GB" w:eastAsia="en-GB"/>
        </w:rPr>
        <w:t xml:space="preserve">underpinning the financial projections, </w:t>
      </w:r>
      <w:r>
        <w:rPr>
          <w:rFonts w:ascii="Helvetica" w:eastAsia="Times New Roman" w:hAnsi="Helvetica" w:cs="Helvetica"/>
          <w:kern w:val="0"/>
          <w:sz w:val="20"/>
          <w:szCs w:val="20"/>
          <w:lang w:val="en-GB" w:eastAsia="en-GB"/>
        </w:rPr>
        <w:t>including inflation</w:t>
      </w:r>
      <w:r w:rsidR="00C44DBA">
        <w:rPr>
          <w:rFonts w:ascii="Helvetica" w:eastAsia="Times New Roman" w:hAnsi="Helvetica" w:cs="Helvetica"/>
          <w:kern w:val="0"/>
          <w:sz w:val="20"/>
          <w:szCs w:val="20"/>
          <w:lang w:val="en-GB" w:eastAsia="en-GB"/>
        </w:rPr>
        <w:t>, salary increases if appropriate and associated timings</w:t>
      </w:r>
      <w:r w:rsidR="008F0E53">
        <w:rPr>
          <w:rFonts w:ascii="Helvetica" w:eastAsia="Times New Roman" w:hAnsi="Helvetica" w:cs="Helvetica"/>
          <w:kern w:val="0"/>
          <w:sz w:val="20"/>
          <w:szCs w:val="20"/>
          <w:lang w:val="en-GB" w:eastAsia="en-GB"/>
        </w:rPr>
        <w:t>, have also been included here for reference.</w:t>
      </w:r>
    </w:p>
    <w:p w14:paraId="606A81CD" w14:textId="77777777" w:rsidR="00775259" w:rsidRDefault="00775259" w:rsidP="005E317F">
      <w:pPr>
        <w:spacing w:after="0" w:line="247" w:lineRule="auto"/>
        <w:rPr>
          <w:rFonts w:ascii="Helvetica" w:eastAsia="Times New Roman" w:hAnsi="Helvetica" w:cs="Helvetica"/>
          <w:kern w:val="0"/>
          <w:sz w:val="20"/>
          <w:szCs w:val="20"/>
          <w:lang w:val="en-GB" w:eastAsia="en-GB"/>
        </w:rPr>
      </w:pPr>
    </w:p>
    <w:p w14:paraId="06DDF0D2" w14:textId="329316B8" w:rsidR="00775259" w:rsidRPr="00CC7966" w:rsidRDefault="00E620ED" w:rsidP="005E317F">
      <w:pPr>
        <w:spacing w:after="0" w:line="247" w:lineRule="auto"/>
        <w:rPr>
          <w:rFonts w:ascii="Helvetica" w:eastAsia="Times New Roman" w:hAnsi="Helvetica" w:cs="Helvetica"/>
          <w:kern w:val="0"/>
          <w:sz w:val="20"/>
          <w:szCs w:val="20"/>
          <w:lang w:val="en-GB" w:eastAsia="en-GB"/>
        </w:rPr>
      </w:pPr>
      <w:r w:rsidRPr="00E620ED">
        <w:lastRenderedPageBreak/>
        <w:drawing>
          <wp:inline distT="0" distB="0" distL="0" distR="0" wp14:anchorId="065EE5AB" wp14:editId="4D0F27BA">
            <wp:extent cx="8229600" cy="5883910"/>
            <wp:effectExtent l="0" t="0" r="0" b="2540"/>
            <wp:docPr id="193364726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29600" cy="5883910"/>
                    </a:xfrm>
                    <a:prstGeom prst="rect">
                      <a:avLst/>
                    </a:prstGeom>
                    <a:noFill/>
                    <a:ln>
                      <a:noFill/>
                    </a:ln>
                  </pic:spPr>
                </pic:pic>
              </a:graphicData>
            </a:graphic>
          </wp:inline>
        </w:drawing>
      </w:r>
    </w:p>
    <w:p w14:paraId="68ABF347" w14:textId="47412867" w:rsidR="00101BB4" w:rsidRDefault="00E620ED" w:rsidP="00372F54">
      <w:pPr>
        <w:spacing w:after="0" w:line="247" w:lineRule="auto"/>
        <w:rPr>
          <w:rFonts w:ascii="Helvetica" w:eastAsia="Times New Roman" w:hAnsi="Helvetica" w:cs="Helvetica"/>
          <w:b/>
          <w:bCs/>
          <w:color w:val="A02B93" w:themeColor="accent5"/>
          <w:kern w:val="0"/>
          <w:sz w:val="28"/>
          <w:szCs w:val="28"/>
          <w:lang w:val="en-GB" w:eastAsia="en-GB"/>
        </w:rPr>
      </w:pPr>
      <w:r w:rsidRPr="00E620ED">
        <w:lastRenderedPageBreak/>
        <w:drawing>
          <wp:inline distT="0" distB="0" distL="0" distR="0" wp14:anchorId="0ABDF089" wp14:editId="46E9A053">
            <wp:extent cx="8229600" cy="4703445"/>
            <wp:effectExtent l="0" t="0" r="0" b="1905"/>
            <wp:docPr id="179209393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29600" cy="4703445"/>
                    </a:xfrm>
                    <a:prstGeom prst="rect">
                      <a:avLst/>
                    </a:prstGeom>
                    <a:noFill/>
                    <a:ln>
                      <a:noFill/>
                    </a:ln>
                  </pic:spPr>
                </pic:pic>
              </a:graphicData>
            </a:graphic>
          </wp:inline>
        </w:drawing>
      </w:r>
    </w:p>
    <w:p w14:paraId="130E158A" w14:textId="11A46D86" w:rsidR="00101BB4" w:rsidRDefault="00101BB4" w:rsidP="00372F54">
      <w:pPr>
        <w:spacing w:after="0" w:line="247" w:lineRule="auto"/>
        <w:rPr>
          <w:rFonts w:ascii="Helvetica" w:eastAsia="Times New Roman" w:hAnsi="Helvetica" w:cs="Helvetica"/>
          <w:b/>
          <w:bCs/>
          <w:color w:val="A02B93" w:themeColor="accent5"/>
          <w:kern w:val="0"/>
          <w:sz w:val="28"/>
          <w:szCs w:val="28"/>
          <w:lang w:val="en-GB" w:eastAsia="en-GB"/>
        </w:rPr>
      </w:pPr>
    </w:p>
    <w:p w14:paraId="3B592D42" w14:textId="77777777" w:rsidR="00101BB4" w:rsidRDefault="00101BB4" w:rsidP="00372F54">
      <w:pPr>
        <w:spacing w:after="0" w:line="247" w:lineRule="auto"/>
        <w:rPr>
          <w:rFonts w:ascii="Helvetica" w:eastAsia="Times New Roman" w:hAnsi="Helvetica" w:cs="Helvetica"/>
          <w:b/>
          <w:bCs/>
          <w:color w:val="A02B93" w:themeColor="accent5"/>
          <w:kern w:val="0"/>
          <w:sz w:val="28"/>
          <w:szCs w:val="28"/>
          <w:lang w:val="en-GB" w:eastAsia="en-GB"/>
        </w:rPr>
      </w:pPr>
    </w:p>
    <w:p w14:paraId="3C8D7D59" w14:textId="77777777" w:rsidR="00101BB4" w:rsidRDefault="00101BB4" w:rsidP="00372F54">
      <w:pPr>
        <w:spacing w:after="0" w:line="247" w:lineRule="auto"/>
        <w:rPr>
          <w:rFonts w:ascii="Helvetica" w:eastAsia="Times New Roman" w:hAnsi="Helvetica" w:cs="Helvetica"/>
          <w:b/>
          <w:bCs/>
          <w:color w:val="A02B93" w:themeColor="accent5"/>
          <w:kern w:val="0"/>
          <w:sz w:val="28"/>
          <w:szCs w:val="28"/>
          <w:lang w:val="en-GB" w:eastAsia="en-GB"/>
        </w:rPr>
      </w:pPr>
    </w:p>
    <w:p w14:paraId="5E6AF81A" w14:textId="77777777" w:rsidR="00101BB4" w:rsidRDefault="00101BB4" w:rsidP="00372F54">
      <w:pPr>
        <w:spacing w:after="0" w:line="247" w:lineRule="auto"/>
        <w:rPr>
          <w:rFonts w:ascii="Helvetica" w:eastAsia="Times New Roman" w:hAnsi="Helvetica" w:cs="Helvetica"/>
          <w:b/>
          <w:bCs/>
          <w:color w:val="A02B93" w:themeColor="accent5"/>
          <w:kern w:val="0"/>
          <w:sz w:val="28"/>
          <w:szCs w:val="28"/>
          <w:lang w:val="en-GB" w:eastAsia="en-GB"/>
        </w:rPr>
      </w:pPr>
    </w:p>
    <w:p w14:paraId="7FD8739E" w14:textId="2223621F" w:rsidR="00101BB4" w:rsidRDefault="00E620ED" w:rsidP="00372F54">
      <w:pPr>
        <w:spacing w:after="0" w:line="247" w:lineRule="auto"/>
        <w:rPr>
          <w:rFonts w:ascii="Helvetica" w:eastAsia="Times New Roman" w:hAnsi="Helvetica" w:cs="Helvetica"/>
          <w:b/>
          <w:bCs/>
          <w:color w:val="A02B93" w:themeColor="accent5"/>
          <w:kern w:val="0"/>
          <w:sz w:val="28"/>
          <w:szCs w:val="28"/>
          <w:lang w:val="en-GB" w:eastAsia="en-GB"/>
        </w:rPr>
      </w:pPr>
      <w:r w:rsidRPr="00E620ED">
        <w:lastRenderedPageBreak/>
        <w:drawing>
          <wp:inline distT="0" distB="0" distL="0" distR="0" wp14:anchorId="3AE6393F" wp14:editId="7E75F3FB">
            <wp:extent cx="8229600" cy="3909695"/>
            <wp:effectExtent l="0" t="0" r="0" b="0"/>
            <wp:docPr id="9144282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29600" cy="3909695"/>
                    </a:xfrm>
                    <a:prstGeom prst="rect">
                      <a:avLst/>
                    </a:prstGeom>
                    <a:noFill/>
                    <a:ln>
                      <a:noFill/>
                    </a:ln>
                  </pic:spPr>
                </pic:pic>
              </a:graphicData>
            </a:graphic>
          </wp:inline>
        </w:drawing>
      </w:r>
    </w:p>
    <w:p w14:paraId="70EC29B3" w14:textId="33281A50" w:rsidR="005E317F" w:rsidRDefault="005E317F" w:rsidP="00372F54">
      <w:pPr>
        <w:spacing w:after="0" w:line="247" w:lineRule="auto"/>
        <w:rPr>
          <w:rFonts w:ascii="Helvetica" w:eastAsia="Times New Roman" w:hAnsi="Helvetica" w:cs="Helvetica"/>
          <w:b/>
          <w:bCs/>
          <w:color w:val="A02B93" w:themeColor="accent5"/>
          <w:kern w:val="0"/>
          <w:sz w:val="28"/>
          <w:szCs w:val="28"/>
          <w:lang w:val="en-GB" w:eastAsia="en-GB"/>
        </w:rPr>
      </w:pPr>
    </w:p>
    <w:p w14:paraId="5A812A57" w14:textId="77777777" w:rsidR="005E317F" w:rsidRDefault="005E317F" w:rsidP="00372F54">
      <w:pPr>
        <w:spacing w:after="0" w:line="247" w:lineRule="auto"/>
        <w:rPr>
          <w:rFonts w:ascii="Helvetica" w:eastAsia="Times New Roman" w:hAnsi="Helvetica" w:cs="Helvetica"/>
          <w:b/>
          <w:bCs/>
          <w:color w:val="A02B93" w:themeColor="accent5"/>
          <w:kern w:val="0"/>
          <w:sz w:val="28"/>
          <w:szCs w:val="28"/>
          <w:lang w:val="en-GB" w:eastAsia="en-GB"/>
        </w:rPr>
      </w:pPr>
    </w:p>
    <w:p w14:paraId="01AB7BC0" w14:textId="77777777" w:rsidR="005E317F" w:rsidRDefault="005E317F" w:rsidP="00372F54">
      <w:pPr>
        <w:spacing w:after="0" w:line="247" w:lineRule="auto"/>
        <w:rPr>
          <w:rFonts w:ascii="Helvetica" w:eastAsia="Times New Roman" w:hAnsi="Helvetica" w:cs="Helvetica"/>
          <w:b/>
          <w:bCs/>
          <w:color w:val="A02B93" w:themeColor="accent5"/>
          <w:kern w:val="0"/>
          <w:sz w:val="28"/>
          <w:szCs w:val="28"/>
          <w:lang w:val="en-GB" w:eastAsia="en-GB"/>
        </w:rPr>
      </w:pPr>
    </w:p>
    <w:p w14:paraId="2B6ED9B5" w14:textId="14F1C7D1" w:rsidR="005E317F" w:rsidRDefault="005E317F" w:rsidP="00372F54">
      <w:pPr>
        <w:spacing w:after="0" w:line="247" w:lineRule="auto"/>
        <w:rPr>
          <w:rFonts w:ascii="Helvetica" w:eastAsia="Times New Roman" w:hAnsi="Helvetica" w:cs="Helvetica"/>
          <w:b/>
          <w:bCs/>
          <w:color w:val="A02B93" w:themeColor="accent5"/>
          <w:kern w:val="0"/>
          <w:sz w:val="28"/>
          <w:szCs w:val="28"/>
          <w:lang w:val="en-GB" w:eastAsia="en-GB"/>
        </w:rPr>
      </w:pPr>
    </w:p>
    <w:p w14:paraId="6E110BA8" w14:textId="77777777" w:rsidR="0057107B" w:rsidRDefault="0057107B" w:rsidP="00372F54">
      <w:pPr>
        <w:spacing w:after="0" w:line="247" w:lineRule="auto"/>
        <w:rPr>
          <w:rFonts w:ascii="Helvetica" w:eastAsia="Times New Roman" w:hAnsi="Helvetica" w:cs="Helvetica"/>
          <w:b/>
          <w:bCs/>
          <w:color w:val="A02B93" w:themeColor="accent5"/>
          <w:kern w:val="0"/>
          <w:sz w:val="28"/>
          <w:szCs w:val="28"/>
          <w:lang w:val="en-GB" w:eastAsia="en-GB"/>
        </w:rPr>
      </w:pPr>
    </w:p>
    <w:p w14:paraId="610B7C3C" w14:textId="77777777" w:rsidR="0057107B" w:rsidRDefault="0057107B" w:rsidP="00372F54">
      <w:pPr>
        <w:spacing w:after="0" w:line="247" w:lineRule="auto"/>
        <w:rPr>
          <w:rFonts w:ascii="Helvetica" w:eastAsia="Times New Roman" w:hAnsi="Helvetica" w:cs="Helvetica"/>
          <w:b/>
          <w:bCs/>
          <w:color w:val="A02B93" w:themeColor="accent5"/>
          <w:kern w:val="0"/>
          <w:sz w:val="28"/>
          <w:szCs w:val="28"/>
          <w:lang w:val="en-GB" w:eastAsia="en-GB"/>
        </w:rPr>
      </w:pPr>
    </w:p>
    <w:p w14:paraId="6DD1A2DE" w14:textId="77777777" w:rsidR="0057107B" w:rsidRDefault="0057107B" w:rsidP="00372F54">
      <w:pPr>
        <w:spacing w:after="0" w:line="247" w:lineRule="auto"/>
        <w:rPr>
          <w:rFonts w:ascii="Helvetica" w:eastAsia="Times New Roman" w:hAnsi="Helvetica" w:cs="Helvetica"/>
          <w:b/>
          <w:bCs/>
          <w:color w:val="A02B93" w:themeColor="accent5"/>
          <w:kern w:val="0"/>
          <w:sz w:val="28"/>
          <w:szCs w:val="28"/>
          <w:lang w:val="en-GB" w:eastAsia="en-GB"/>
        </w:rPr>
      </w:pPr>
    </w:p>
    <w:p w14:paraId="3242C26E" w14:textId="77777777" w:rsidR="0057107B" w:rsidRDefault="0057107B" w:rsidP="00372F54">
      <w:pPr>
        <w:spacing w:after="0" w:line="247" w:lineRule="auto"/>
        <w:rPr>
          <w:rFonts w:ascii="Helvetica" w:eastAsia="Times New Roman" w:hAnsi="Helvetica" w:cs="Helvetica"/>
          <w:b/>
          <w:bCs/>
          <w:color w:val="A02B93" w:themeColor="accent5"/>
          <w:kern w:val="0"/>
          <w:sz w:val="28"/>
          <w:szCs w:val="28"/>
          <w:lang w:val="en-GB" w:eastAsia="en-GB"/>
        </w:rPr>
      </w:pPr>
    </w:p>
    <w:p w14:paraId="16026115" w14:textId="597A920C" w:rsidR="0057107B" w:rsidRDefault="00826151" w:rsidP="00372F54">
      <w:pPr>
        <w:spacing w:after="0" w:line="247" w:lineRule="auto"/>
        <w:rPr>
          <w:rFonts w:ascii="Helvetica" w:eastAsia="Times New Roman" w:hAnsi="Helvetica" w:cs="Helvetica"/>
          <w:b/>
          <w:bCs/>
          <w:color w:val="A02B93" w:themeColor="accent5"/>
          <w:kern w:val="0"/>
          <w:sz w:val="28"/>
          <w:szCs w:val="28"/>
          <w:lang w:val="en-GB" w:eastAsia="en-GB"/>
        </w:rPr>
      </w:pPr>
      <w:r w:rsidRPr="00826151">
        <w:lastRenderedPageBreak/>
        <w:drawing>
          <wp:inline distT="0" distB="0" distL="0" distR="0" wp14:anchorId="667E7089" wp14:editId="59CE46AF">
            <wp:extent cx="7109460" cy="5731510"/>
            <wp:effectExtent l="0" t="0" r="0" b="2540"/>
            <wp:docPr id="107683830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09460" cy="5731510"/>
                    </a:xfrm>
                    <a:prstGeom prst="rect">
                      <a:avLst/>
                    </a:prstGeom>
                    <a:noFill/>
                    <a:ln>
                      <a:noFill/>
                    </a:ln>
                  </pic:spPr>
                </pic:pic>
              </a:graphicData>
            </a:graphic>
          </wp:inline>
        </w:drawing>
      </w:r>
    </w:p>
    <w:p w14:paraId="16D4FAAB" w14:textId="20488BA5" w:rsidR="0057107B" w:rsidRDefault="00826151" w:rsidP="00372F54">
      <w:pPr>
        <w:spacing w:after="0" w:line="247" w:lineRule="auto"/>
        <w:rPr>
          <w:rFonts w:ascii="Helvetica" w:eastAsia="Times New Roman" w:hAnsi="Helvetica" w:cs="Helvetica"/>
          <w:b/>
          <w:bCs/>
          <w:color w:val="A02B93" w:themeColor="accent5"/>
          <w:kern w:val="0"/>
          <w:sz w:val="28"/>
          <w:szCs w:val="28"/>
          <w:lang w:val="en-GB" w:eastAsia="en-GB"/>
        </w:rPr>
      </w:pPr>
      <w:r w:rsidRPr="00826151">
        <w:lastRenderedPageBreak/>
        <w:drawing>
          <wp:inline distT="0" distB="0" distL="0" distR="0" wp14:anchorId="31DAE1B3" wp14:editId="5B56CBA0">
            <wp:extent cx="8863330" cy="5103495"/>
            <wp:effectExtent l="0" t="0" r="0" b="1905"/>
            <wp:docPr id="78867176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63330" cy="5103495"/>
                    </a:xfrm>
                    <a:prstGeom prst="rect">
                      <a:avLst/>
                    </a:prstGeom>
                    <a:noFill/>
                    <a:ln>
                      <a:noFill/>
                    </a:ln>
                  </pic:spPr>
                </pic:pic>
              </a:graphicData>
            </a:graphic>
          </wp:inline>
        </w:drawing>
      </w:r>
    </w:p>
    <w:p w14:paraId="5C5A9F42" w14:textId="77777777" w:rsidR="00826151" w:rsidRDefault="00826151" w:rsidP="00372F54">
      <w:pPr>
        <w:spacing w:after="0" w:line="247" w:lineRule="auto"/>
        <w:rPr>
          <w:rFonts w:ascii="Helvetica" w:eastAsia="Times New Roman" w:hAnsi="Helvetica" w:cs="Helvetica"/>
          <w:b/>
          <w:bCs/>
          <w:color w:val="A02B93" w:themeColor="accent5"/>
          <w:kern w:val="0"/>
          <w:sz w:val="28"/>
          <w:szCs w:val="28"/>
          <w:lang w:val="en-GB" w:eastAsia="en-GB"/>
        </w:rPr>
      </w:pPr>
    </w:p>
    <w:p w14:paraId="619B9A57" w14:textId="77777777" w:rsidR="00826151" w:rsidRDefault="00826151" w:rsidP="00372F54">
      <w:pPr>
        <w:spacing w:after="0" w:line="247" w:lineRule="auto"/>
        <w:rPr>
          <w:rFonts w:ascii="Helvetica" w:eastAsia="Times New Roman" w:hAnsi="Helvetica" w:cs="Helvetica"/>
          <w:b/>
          <w:bCs/>
          <w:color w:val="A02B93" w:themeColor="accent5"/>
          <w:kern w:val="0"/>
          <w:sz w:val="28"/>
          <w:szCs w:val="28"/>
          <w:lang w:val="en-GB" w:eastAsia="en-GB"/>
        </w:rPr>
      </w:pPr>
    </w:p>
    <w:p w14:paraId="3939F85E" w14:textId="0909DA6F" w:rsidR="00826151" w:rsidRDefault="00826151" w:rsidP="00372F54">
      <w:pPr>
        <w:spacing w:after="0" w:line="247" w:lineRule="auto"/>
        <w:rPr>
          <w:rFonts w:ascii="Helvetica" w:eastAsia="Times New Roman" w:hAnsi="Helvetica" w:cs="Helvetica"/>
          <w:b/>
          <w:bCs/>
          <w:color w:val="A02B93" w:themeColor="accent5"/>
          <w:kern w:val="0"/>
          <w:sz w:val="28"/>
          <w:szCs w:val="28"/>
          <w:lang w:val="en-GB" w:eastAsia="en-GB"/>
        </w:rPr>
      </w:pPr>
      <w:r w:rsidRPr="00826151">
        <w:lastRenderedPageBreak/>
        <w:drawing>
          <wp:inline distT="0" distB="0" distL="0" distR="0" wp14:anchorId="5DD60C83" wp14:editId="6F123DAE">
            <wp:extent cx="8863330" cy="4783455"/>
            <wp:effectExtent l="0" t="0" r="0" b="0"/>
            <wp:docPr id="146079783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63330" cy="4783455"/>
                    </a:xfrm>
                    <a:prstGeom prst="rect">
                      <a:avLst/>
                    </a:prstGeom>
                    <a:noFill/>
                    <a:ln>
                      <a:noFill/>
                    </a:ln>
                  </pic:spPr>
                </pic:pic>
              </a:graphicData>
            </a:graphic>
          </wp:inline>
        </w:drawing>
      </w:r>
    </w:p>
    <w:p w14:paraId="325411A6" w14:textId="77777777" w:rsidR="00826151" w:rsidRDefault="00826151" w:rsidP="00372F54">
      <w:pPr>
        <w:spacing w:after="0" w:line="247" w:lineRule="auto"/>
        <w:rPr>
          <w:rFonts w:ascii="Helvetica" w:eastAsia="Times New Roman" w:hAnsi="Helvetica" w:cs="Helvetica"/>
          <w:b/>
          <w:bCs/>
          <w:color w:val="A02B93" w:themeColor="accent5"/>
          <w:kern w:val="0"/>
          <w:sz w:val="28"/>
          <w:szCs w:val="28"/>
          <w:lang w:val="en-GB" w:eastAsia="en-GB"/>
        </w:rPr>
      </w:pPr>
    </w:p>
    <w:p w14:paraId="539297E4" w14:textId="77777777" w:rsidR="00826151" w:rsidRDefault="00826151" w:rsidP="00372F54">
      <w:pPr>
        <w:spacing w:after="0" w:line="247" w:lineRule="auto"/>
        <w:rPr>
          <w:rFonts w:ascii="Helvetica" w:eastAsia="Times New Roman" w:hAnsi="Helvetica" w:cs="Helvetica"/>
          <w:b/>
          <w:bCs/>
          <w:color w:val="A02B93" w:themeColor="accent5"/>
          <w:kern w:val="0"/>
          <w:sz w:val="28"/>
          <w:szCs w:val="28"/>
          <w:lang w:val="en-GB" w:eastAsia="en-GB"/>
        </w:rPr>
      </w:pPr>
    </w:p>
    <w:p w14:paraId="76F06E95" w14:textId="77777777" w:rsidR="00826151" w:rsidRDefault="00826151" w:rsidP="00372F54">
      <w:pPr>
        <w:spacing w:after="0" w:line="247" w:lineRule="auto"/>
        <w:rPr>
          <w:rFonts w:ascii="Helvetica" w:eastAsia="Times New Roman" w:hAnsi="Helvetica" w:cs="Helvetica"/>
          <w:b/>
          <w:bCs/>
          <w:color w:val="A02B93" w:themeColor="accent5"/>
          <w:kern w:val="0"/>
          <w:sz w:val="28"/>
          <w:szCs w:val="28"/>
          <w:lang w:val="en-GB" w:eastAsia="en-GB"/>
        </w:rPr>
      </w:pPr>
    </w:p>
    <w:p w14:paraId="2A6C3BC0" w14:textId="77777777" w:rsidR="00826151" w:rsidRDefault="00826151" w:rsidP="00372F54">
      <w:pPr>
        <w:spacing w:after="0" w:line="247" w:lineRule="auto"/>
        <w:rPr>
          <w:rFonts w:ascii="Helvetica" w:eastAsia="Times New Roman" w:hAnsi="Helvetica" w:cs="Helvetica"/>
          <w:b/>
          <w:bCs/>
          <w:color w:val="A02B93" w:themeColor="accent5"/>
          <w:kern w:val="0"/>
          <w:sz w:val="28"/>
          <w:szCs w:val="28"/>
          <w:lang w:val="en-GB" w:eastAsia="en-GB"/>
        </w:rPr>
      </w:pPr>
    </w:p>
    <w:p w14:paraId="5EFE9B37" w14:textId="4CBE64DB" w:rsidR="00826151" w:rsidRDefault="00286281" w:rsidP="00372F54">
      <w:pPr>
        <w:spacing w:after="0" w:line="247" w:lineRule="auto"/>
        <w:rPr>
          <w:rFonts w:ascii="Helvetica" w:eastAsia="Times New Roman" w:hAnsi="Helvetica" w:cs="Helvetica"/>
          <w:b/>
          <w:bCs/>
          <w:color w:val="A02B93" w:themeColor="accent5"/>
          <w:kern w:val="0"/>
          <w:sz w:val="28"/>
          <w:szCs w:val="28"/>
          <w:lang w:val="en-GB" w:eastAsia="en-GB"/>
        </w:rPr>
      </w:pPr>
      <w:r w:rsidRPr="00286281">
        <w:lastRenderedPageBreak/>
        <w:drawing>
          <wp:inline distT="0" distB="0" distL="0" distR="0" wp14:anchorId="28FF5798" wp14:editId="513DD919">
            <wp:extent cx="7109460" cy="5731510"/>
            <wp:effectExtent l="0" t="0" r="0" b="2540"/>
            <wp:docPr id="46553416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09460" cy="5731510"/>
                    </a:xfrm>
                    <a:prstGeom prst="rect">
                      <a:avLst/>
                    </a:prstGeom>
                    <a:noFill/>
                    <a:ln>
                      <a:noFill/>
                    </a:ln>
                  </pic:spPr>
                </pic:pic>
              </a:graphicData>
            </a:graphic>
          </wp:inline>
        </w:drawing>
      </w:r>
    </w:p>
    <w:p w14:paraId="461F0D4A" w14:textId="21E62BF1" w:rsidR="00826151" w:rsidRDefault="00A01153" w:rsidP="00372F54">
      <w:pPr>
        <w:spacing w:after="0" w:line="247" w:lineRule="auto"/>
        <w:rPr>
          <w:rFonts w:ascii="Helvetica" w:eastAsia="Times New Roman" w:hAnsi="Helvetica" w:cs="Helvetica"/>
          <w:b/>
          <w:bCs/>
          <w:color w:val="A02B93" w:themeColor="accent5"/>
          <w:kern w:val="0"/>
          <w:sz w:val="28"/>
          <w:szCs w:val="28"/>
          <w:lang w:val="en-GB" w:eastAsia="en-GB"/>
        </w:rPr>
      </w:pPr>
      <w:r w:rsidRPr="00A01153">
        <w:lastRenderedPageBreak/>
        <w:drawing>
          <wp:inline distT="0" distB="0" distL="0" distR="0" wp14:anchorId="6E9D9AA0" wp14:editId="7EF0366D">
            <wp:extent cx="8863330" cy="5103495"/>
            <wp:effectExtent l="0" t="0" r="0" b="1905"/>
            <wp:docPr id="27242361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63330" cy="5103495"/>
                    </a:xfrm>
                    <a:prstGeom prst="rect">
                      <a:avLst/>
                    </a:prstGeom>
                    <a:noFill/>
                    <a:ln>
                      <a:noFill/>
                    </a:ln>
                  </pic:spPr>
                </pic:pic>
              </a:graphicData>
            </a:graphic>
          </wp:inline>
        </w:drawing>
      </w:r>
    </w:p>
    <w:p w14:paraId="30801858" w14:textId="77777777" w:rsidR="00826151" w:rsidRDefault="00826151" w:rsidP="00372F54">
      <w:pPr>
        <w:spacing w:after="0" w:line="247" w:lineRule="auto"/>
        <w:rPr>
          <w:rFonts w:ascii="Helvetica" w:eastAsia="Times New Roman" w:hAnsi="Helvetica" w:cs="Helvetica"/>
          <w:b/>
          <w:bCs/>
          <w:color w:val="A02B93" w:themeColor="accent5"/>
          <w:kern w:val="0"/>
          <w:sz w:val="28"/>
          <w:szCs w:val="28"/>
          <w:lang w:val="en-GB" w:eastAsia="en-GB"/>
        </w:rPr>
      </w:pPr>
    </w:p>
    <w:p w14:paraId="5C06191E" w14:textId="77777777" w:rsidR="00826151" w:rsidRDefault="00826151" w:rsidP="00372F54">
      <w:pPr>
        <w:spacing w:after="0" w:line="247" w:lineRule="auto"/>
        <w:rPr>
          <w:rFonts w:ascii="Helvetica" w:eastAsia="Times New Roman" w:hAnsi="Helvetica" w:cs="Helvetica"/>
          <w:b/>
          <w:bCs/>
          <w:color w:val="A02B93" w:themeColor="accent5"/>
          <w:kern w:val="0"/>
          <w:sz w:val="28"/>
          <w:szCs w:val="28"/>
          <w:lang w:val="en-GB" w:eastAsia="en-GB"/>
        </w:rPr>
      </w:pPr>
    </w:p>
    <w:p w14:paraId="6B57823E" w14:textId="013F6DE2" w:rsidR="00826151" w:rsidRDefault="00A01153" w:rsidP="00372F54">
      <w:pPr>
        <w:spacing w:after="0" w:line="247" w:lineRule="auto"/>
        <w:rPr>
          <w:rFonts w:ascii="Helvetica" w:eastAsia="Times New Roman" w:hAnsi="Helvetica" w:cs="Helvetica"/>
          <w:b/>
          <w:bCs/>
          <w:color w:val="A02B93" w:themeColor="accent5"/>
          <w:kern w:val="0"/>
          <w:sz w:val="28"/>
          <w:szCs w:val="28"/>
          <w:lang w:val="en-GB" w:eastAsia="en-GB"/>
        </w:rPr>
      </w:pPr>
      <w:r w:rsidRPr="00A01153">
        <w:lastRenderedPageBreak/>
        <w:drawing>
          <wp:inline distT="0" distB="0" distL="0" distR="0" wp14:anchorId="4DBF1777" wp14:editId="0F713F74">
            <wp:extent cx="8863330" cy="4783455"/>
            <wp:effectExtent l="0" t="0" r="0" b="0"/>
            <wp:docPr id="79874456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63330" cy="4783455"/>
                    </a:xfrm>
                    <a:prstGeom prst="rect">
                      <a:avLst/>
                    </a:prstGeom>
                    <a:noFill/>
                    <a:ln>
                      <a:noFill/>
                    </a:ln>
                  </pic:spPr>
                </pic:pic>
              </a:graphicData>
            </a:graphic>
          </wp:inline>
        </w:drawing>
      </w:r>
    </w:p>
    <w:p w14:paraId="225420AA" w14:textId="77777777" w:rsidR="00826151" w:rsidRDefault="00826151" w:rsidP="00372F54">
      <w:pPr>
        <w:spacing w:after="0" w:line="247" w:lineRule="auto"/>
        <w:rPr>
          <w:rFonts w:ascii="Helvetica" w:eastAsia="Times New Roman" w:hAnsi="Helvetica" w:cs="Helvetica"/>
          <w:b/>
          <w:bCs/>
          <w:color w:val="A02B93" w:themeColor="accent5"/>
          <w:kern w:val="0"/>
          <w:sz w:val="28"/>
          <w:szCs w:val="28"/>
          <w:lang w:val="en-GB" w:eastAsia="en-GB"/>
        </w:rPr>
      </w:pPr>
    </w:p>
    <w:p w14:paraId="140CD46D" w14:textId="77777777" w:rsidR="00826151" w:rsidRDefault="00826151" w:rsidP="00372F54">
      <w:pPr>
        <w:spacing w:after="0" w:line="247" w:lineRule="auto"/>
        <w:rPr>
          <w:rFonts w:ascii="Helvetica" w:eastAsia="Times New Roman" w:hAnsi="Helvetica" w:cs="Helvetica"/>
          <w:b/>
          <w:bCs/>
          <w:color w:val="A02B93" w:themeColor="accent5"/>
          <w:kern w:val="0"/>
          <w:sz w:val="28"/>
          <w:szCs w:val="28"/>
          <w:lang w:val="en-GB" w:eastAsia="en-GB"/>
        </w:rPr>
      </w:pPr>
    </w:p>
    <w:p w14:paraId="2879AD34" w14:textId="77777777" w:rsidR="00826151" w:rsidRDefault="00826151" w:rsidP="00372F54">
      <w:pPr>
        <w:spacing w:after="0" w:line="247" w:lineRule="auto"/>
        <w:rPr>
          <w:rFonts w:ascii="Helvetica" w:eastAsia="Times New Roman" w:hAnsi="Helvetica" w:cs="Helvetica"/>
          <w:b/>
          <w:bCs/>
          <w:color w:val="A02B93" w:themeColor="accent5"/>
          <w:kern w:val="0"/>
          <w:sz w:val="28"/>
          <w:szCs w:val="28"/>
          <w:lang w:val="en-GB" w:eastAsia="en-GB"/>
        </w:rPr>
      </w:pPr>
    </w:p>
    <w:p w14:paraId="2DD5880D" w14:textId="77777777" w:rsidR="00826151" w:rsidRDefault="00826151" w:rsidP="00372F54">
      <w:pPr>
        <w:spacing w:after="0" w:line="247" w:lineRule="auto"/>
        <w:rPr>
          <w:rFonts w:ascii="Helvetica" w:eastAsia="Times New Roman" w:hAnsi="Helvetica" w:cs="Helvetica"/>
          <w:b/>
          <w:bCs/>
          <w:color w:val="A02B93" w:themeColor="accent5"/>
          <w:kern w:val="0"/>
          <w:sz w:val="28"/>
          <w:szCs w:val="28"/>
          <w:lang w:val="en-GB" w:eastAsia="en-GB"/>
        </w:rPr>
      </w:pPr>
    </w:p>
    <w:p w14:paraId="1090819C" w14:textId="5691E9D2" w:rsidR="0057107B" w:rsidRDefault="0057107B" w:rsidP="00372F54">
      <w:pPr>
        <w:spacing w:after="0" w:line="247" w:lineRule="auto"/>
        <w:rPr>
          <w:rFonts w:ascii="Helvetica" w:eastAsia="Times New Roman" w:hAnsi="Helvetica" w:cs="Helvetica"/>
          <w:b/>
          <w:bCs/>
          <w:color w:val="A02B93" w:themeColor="accent5"/>
          <w:kern w:val="0"/>
          <w:sz w:val="28"/>
          <w:szCs w:val="28"/>
          <w:lang w:val="en-GB" w:eastAsia="en-GB"/>
        </w:rPr>
      </w:pPr>
      <w:r w:rsidRPr="0057107B">
        <w:rPr>
          <w:noProof/>
        </w:rPr>
        <w:lastRenderedPageBreak/>
        <w:drawing>
          <wp:inline distT="0" distB="0" distL="0" distR="0" wp14:anchorId="2C785439" wp14:editId="6BAFE931">
            <wp:extent cx="7131685" cy="5943600"/>
            <wp:effectExtent l="0" t="0" r="0" b="0"/>
            <wp:docPr id="150741101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31685" cy="5943600"/>
                    </a:xfrm>
                    <a:prstGeom prst="rect">
                      <a:avLst/>
                    </a:prstGeom>
                    <a:noFill/>
                    <a:ln>
                      <a:noFill/>
                    </a:ln>
                  </pic:spPr>
                </pic:pic>
              </a:graphicData>
            </a:graphic>
          </wp:inline>
        </w:drawing>
      </w:r>
    </w:p>
    <w:p w14:paraId="0F2057AE" w14:textId="3708FAA4" w:rsidR="005E317F" w:rsidRDefault="0057107B" w:rsidP="00372F54">
      <w:pPr>
        <w:spacing w:after="0" w:line="247" w:lineRule="auto"/>
        <w:rPr>
          <w:rFonts w:ascii="Helvetica" w:eastAsia="Times New Roman" w:hAnsi="Helvetica" w:cs="Helvetica"/>
          <w:b/>
          <w:bCs/>
          <w:color w:val="A02B93" w:themeColor="accent5"/>
          <w:kern w:val="0"/>
          <w:sz w:val="28"/>
          <w:szCs w:val="28"/>
          <w:lang w:val="en-GB" w:eastAsia="en-GB"/>
        </w:rPr>
      </w:pPr>
      <w:r w:rsidRPr="0057107B">
        <w:rPr>
          <w:noProof/>
        </w:rPr>
        <w:lastRenderedPageBreak/>
        <w:drawing>
          <wp:inline distT="0" distB="0" distL="0" distR="0" wp14:anchorId="0896C074" wp14:editId="32A1227F">
            <wp:extent cx="8229600" cy="5709285"/>
            <wp:effectExtent l="0" t="0" r="0" b="5715"/>
            <wp:docPr id="99206313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229600" cy="5709285"/>
                    </a:xfrm>
                    <a:prstGeom prst="rect">
                      <a:avLst/>
                    </a:prstGeom>
                    <a:noFill/>
                    <a:ln>
                      <a:noFill/>
                    </a:ln>
                  </pic:spPr>
                </pic:pic>
              </a:graphicData>
            </a:graphic>
          </wp:inline>
        </w:drawing>
      </w:r>
    </w:p>
    <w:p w14:paraId="7B887E4D" w14:textId="3EBCFAEC" w:rsidR="005E317F" w:rsidRDefault="005E317F" w:rsidP="00372F54">
      <w:pPr>
        <w:spacing w:after="0" w:line="247" w:lineRule="auto"/>
        <w:rPr>
          <w:rFonts w:ascii="Helvetica" w:eastAsia="Times New Roman" w:hAnsi="Helvetica" w:cs="Helvetica"/>
          <w:b/>
          <w:bCs/>
          <w:color w:val="A02B93" w:themeColor="accent5"/>
          <w:kern w:val="0"/>
          <w:sz w:val="28"/>
          <w:szCs w:val="28"/>
          <w:lang w:val="en-GB" w:eastAsia="en-GB"/>
        </w:rPr>
      </w:pPr>
    </w:p>
    <w:p w14:paraId="6FB4EA3A" w14:textId="058791C8" w:rsidR="00C542D3" w:rsidRDefault="00C542D3" w:rsidP="00372F54">
      <w:pPr>
        <w:spacing w:after="0" w:line="247" w:lineRule="auto"/>
        <w:rPr>
          <w:rFonts w:ascii="Helvetica" w:eastAsia="Times New Roman" w:hAnsi="Helvetica" w:cs="Helvetica"/>
          <w:b/>
          <w:bCs/>
          <w:color w:val="A02B93" w:themeColor="accent5"/>
          <w:kern w:val="0"/>
          <w:sz w:val="28"/>
          <w:szCs w:val="28"/>
          <w:lang w:val="en-GB" w:eastAsia="en-GB"/>
        </w:rPr>
      </w:pPr>
      <w:r w:rsidRPr="00C542D3">
        <w:rPr>
          <w:noProof/>
        </w:rPr>
        <w:lastRenderedPageBreak/>
        <w:drawing>
          <wp:inline distT="0" distB="0" distL="0" distR="0" wp14:anchorId="230D3818" wp14:editId="2EA4DB8E">
            <wp:extent cx="6190615" cy="5943600"/>
            <wp:effectExtent l="0" t="0" r="0" b="0"/>
            <wp:docPr id="156709263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90615" cy="5943600"/>
                    </a:xfrm>
                    <a:prstGeom prst="rect">
                      <a:avLst/>
                    </a:prstGeom>
                    <a:noFill/>
                    <a:ln>
                      <a:noFill/>
                    </a:ln>
                  </pic:spPr>
                </pic:pic>
              </a:graphicData>
            </a:graphic>
          </wp:inline>
        </w:drawing>
      </w:r>
    </w:p>
    <w:p w14:paraId="74FCA0CB" w14:textId="52BC3868" w:rsidR="005E317F" w:rsidRDefault="00C542D3" w:rsidP="00372F54">
      <w:pPr>
        <w:spacing w:after="0" w:line="247" w:lineRule="auto"/>
        <w:rPr>
          <w:rFonts w:ascii="Helvetica" w:eastAsia="Times New Roman" w:hAnsi="Helvetica" w:cs="Helvetica"/>
          <w:b/>
          <w:bCs/>
          <w:color w:val="A02B93" w:themeColor="accent5"/>
          <w:kern w:val="0"/>
          <w:sz w:val="28"/>
          <w:szCs w:val="28"/>
          <w:lang w:val="en-GB" w:eastAsia="en-GB"/>
        </w:rPr>
      </w:pPr>
      <w:r w:rsidRPr="00C542D3">
        <w:rPr>
          <w:noProof/>
        </w:rPr>
        <w:lastRenderedPageBreak/>
        <w:drawing>
          <wp:inline distT="0" distB="0" distL="0" distR="0" wp14:anchorId="11431254" wp14:editId="03B50638">
            <wp:extent cx="4351020" cy="5943600"/>
            <wp:effectExtent l="0" t="0" r="0" b="0"/>
            <wp:docPr id="51382360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51020" cy="5943600"/>
                    </a:xfrm>
                    <a:prstGeom prst="rect">
                      <a:avLst/>
                    </a:prstGeom>
                    <a:noFill/>
                    <a:ln>
                      <a:noFill/>
                    </a:ln>
                  </pic:spPr>
                </pic:pic>
              </a:graphicData>
            </a:graphic>
          </wp:inline>
        </w:drawing>
      </w:r>
    </w:p>
    <w:p w14:paraId="0B80A2CC" w14:textId="4B959B0B" w:rsidR="005E317F" w:rsidRDefault="00B66F73" w:rsidP="00372F54">
      <w:pPr>
        <w:spacing w:after="0" w:line="247" w:lineRule="auto"/>
        <w:rPr>
          <w:rFonts w:ascii="Helvetica" w:eastAsia="Times New Roman" w:hAnsi="Helvetica" w:cs="Helvetica"/>
          <w:b/>
          <w:bCs/>
          <w:color w:val="A02B93" w:themeColor="accent5"/>
          <w:kern w:val="0"/>
          <w:sz w:val="28"/>
          <w:szCs w:val="28"/>
          <w:lang w:val="en-GB" w:eastAsia="en-GB"/>
        </w:rPr>
      </w:pPr>
      <w:r w:rsidRPr="00B66F73">
        <w:rPr>
          <w:noProof/>
        </w:rPr>
        <w:lastRenderedPageBreak/>
        <w:drawing>
          <wp:inline distT="0" distB="0" distL="0" distR="0" wp14:anchorId="55DE6095" wp14:editId="094C34E3">
            <wp:extent cx="6393180" cy="5943600"/>
            <wp:effectExtent l="0" t="0" r="0" b="0"/>
            <wp:docPr id="26018177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93180" cy="5943600"/>
                    </a:xfrm>
                    <a:prstGeom prst="rect">
                      <a:avLst/>
                    </a:prstGeom>
                    <a:noFill/>
                    <a:ln>
                      <a:noFill/>
                    </a:ln>
                  </pic:spPr>
                </pic:pic>
              </a:graphicData>
            </a:graphic>
          </wp:inline>
        </w:drawing>
      </w:r>
    </w:p>
    <w:p w14:paraId="0AFBFC30" w14:textId="7E196A6D" w:rsidR="005E317F" w:rsidRDefault="00981EB6" w:rsidP="00372F54">
      <w:pPr>
        <w:spacing w:after="0" w:line="247" w:lineRule="auto"/>
        <w:rPr>
          <w:rFonts w:ascii="Helvetica" w:eastAsia="Times New Roman" w:hAnsi="Helvetica" w:cs="Helvetica"/>
          <w:b/>
          <w:bCs/>
          <w:color w:val="A02B93" w:themeColor="accent5"/>
          <w:kern w:val="0"/>
          <w:sz w:val="28"/>
          <w:szCs w:val="28"/>
          <w:lang w:val="en-GB" w:eastAsia="en-GB"/>
        </w:rPr>
      </w:pPr>
      <w:r w:rsidRPr="00981EB6">
        <w:lastRenderedPageBreak/>
        <w:drawing>
          <wp:inline distT="0" distB="0" distL="0" distR="0" wp14:anchorId="1CA54724" wp14:editId="46B08CE1">
            <wp:extent cx="3472180" cy="5731510"/>
            <wp:effectExtent l="0" t="0" r="0" b="0"/>
            <wp:docPr id="33227816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72180" cy="5731510"/>
                    </a:xfrm>
                    <a:prstGeom prst="rect">
                      <a:avLst/>
                    </a:prstGeom>
                    <a:noFill/>
                    <a:ln>
                      <a:noFill/>
                    </a:ln>
                  </pic:spPr>
                </pic:pic>
              </a:graphicData>
            </a:graphic>
          </wp:inline>
        </w:drawing>
      </w:r>
    </w:p>
    <w:p w14:paraId="2B907AAC" w14:textId="1352C2B2" w:rsidR="00981EB6" w:rsidRDefault="00981EB6" w:rsidP="00372F54">
      <w:pPr>
        <w:spacing w:after="0" w:line="247" w:lineRule="auto"/>
        <w:rPr>
          <w:rFonts w:ascii="Helvetica" w:eastAsia="Times New Roman" w:hAnsi="Helvetica" w:cs="Helvetica"/>
          <w:b/>
          <w:bCs/>
          <w:color w:val="A02B93" w:themeColor="accent5"/>
          <w:kern w:val="0"/>
          <w:sz w:val="28"/>
          <w:szCs w:val="28"/>
          <w:lang w:val="en-GB" w:eastAsia="en-GB"/>
        </w:rPr>
      </w:pPr>
      <w:r w:rsidRPr="00981EB6">
        <w:lastRenderedPageBreak/>
        <w:drawing>
          <wp:inline distT="0" distB="0" distL="0" distR="0" wp14:anchorId="6D8FB0A5" wp14:editId="350170D7">
            <wp:extent cx="8155940" cy="5731510"/>
            <wp:effectExtent l="0" t="0" r="0" b="0"/>
            <wp:docPr id="4607279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155940" cy="5731510"/>
                    </a:xfrm>
                    <a:prstGeom prst="rect">
                      <a:avLst/>
                    </a:prstGeom>
                    <a:noFill/>
                    <a:ln>
                      <a:noFill/>
                    </a:ln>
                  </pic:spPr>
                </pic:pic>
              </a:graphicData>
            </a:graphic>
          </wp:inline>
        </w:drawing>
      </w:r>
    </w:p>
    <w:p w14:paraId="11782F99" w14:textId="3E03ED3B" w:rsidR="00372F54" w:rsidRDefault="00372F54" w:rsidP="00372F54">
      <w:pPr>
        <w:spacing w:after="0" w:line="247" w:lineRule="auto"/>
        <w:rPr>
          <w:rFonts w:ascii="Helvetica" w:eastAsia="Times New Roman" w:hAnsi="Helvetica" w:cs="Helvetica"/>
          <w:b/>
          <w:bCs/>
          <w:color w:val="A02B93" w:themeColor="accent5"/>
          <w:kern w:val="0"/>
          <w:sz w:val="28"/>
          <w:szCs w:val="28"/>
          <w:lang w:val="en-GB" w:eastAsia="en-GB"/>
        </w:rPr>
      </w:pPr>
      <w:r w:rsidRPr="00AC6027">
        <w:rPr>
          <w:rFonts w:ascii="Helvetica" w:eastAsia="Times New Roman" w:hAnsi="Helvetica" w:cs="Helvetica"/>
          <w:b/>
          <w:bCs/>
          <w:color w:val="A02B93" w:themeColor="accent5"/>
          <w:kern w:val="0"/>
          <w:sz w:val="28"/>
          <w:szCs w:val="28"/>
          <w:lang w:val="en-GB" w:eastAsia="en-GB"/>
        </w:rPr>
        <w:lastRenderedPageBreak/>
        <w:t xml:space="preserve">Appendix </w:t>
      </w:r>
      <w:r w:rsidR="005E317F">
        <w:rPr>
          <w:rFonts w:ascii="Helvetica" w:eastAsia="Times New Roman" w:hAnsi="Helvetica" w:cs="Helvetica"/>
          <w:b/>
          <w:bCs/>
          <w:color w:val="A02B93" w:themeColor="accent5"/>
          <w:kern w:val="0"/>
          <w:sz w:val="28"/>
          <w:szCs w:val="28"/>
          <w:lang w:val="en-GB" w:eastAsia="en-GB"/>
        </w:rPr>
        <w:t>7</w:t>
      </w:r>
      <w:r w:rsidRPr="00AC6027">
        <w:rPr>
          <w:rFonts w:ascii="Helvetica" w:eastAsia="Times New Roman" w:hAnsi="Helvetica" w:cs="Helvetica"/>
          <w:b/>
          <w:bCs/>
          <w:color w:val="A02B93" w:themeColor="accent5"/>
          <w:kern w:val="0"/>
          <w:sz w:val="28"/>
          <w:szCs w:val="28"/>
          <w:lang w:val="en-GB" w:eastAsia="en-GB"/>
        </w:rPr>
        <w:t xml:space="preserve"> </w:t>
      </w:r>
      <w:r>
        <w:rPr>
          <w:rFonts w:ascii="Helvetica" w:eastAsia="Times New Roman" w:hAnsi="Helvetica" w:cs="Helvetica"/>
          <w:b/>
          <w:bCs/>
          <w:color w:val="A02B93" w:themeColor="accent5"/>
          <w:kern w:val="0"/>
          <w:sz w:val="28"/>
          <w:szCs w:val="28"/>
          <w:lang w:val="en-GB" w:eastAsia="en-GB"/>
        </w:rPr>
        <w:t xml:space="preserve">Ashorne House Sales Data </w:t>
      </w:r>
    </w:p>
    <w:p w14:paraId="7CB901AF" w14:textId="77777777" w:rsidR="00372F54" w:rsidRPr="003A7276" w:rsidRDefault="00372F54" w:rsidP="00372F54">
      <w:pPr>
        <w:spacing w:before="100" w:after="100" w:line="360" w:lineRule="auto"/>
        <w:rPr>
          <w:rStyle w:val="Strong"/>
          <w:rFonts w:ascii="Helvetica" w:eastAsia="Times New Roman" w:hAnsi="Helvetica" w:cs="Arial"/>
          <w:b w:val="0"/>
          <w:bCs w:val="0"/>
          <w:kern w:val="0"/>
          <w:sz w:val="20"/>
          <w:szCs w:val="20"/>
          <w:lang w:val="en-GB" w:eastAsia="en-GB"/>
        </w:rPr>
      </w:pPr>
    </w:p>
    <w:p w14:paraId="60827FEC" w14:textId="2F7C7F0E" w:rsidR="00372F54" w:rsidRPr="002B1FBE" w:rsidRDefault="00372F54" w:rsidP="00372F54">
      <w:pPr>
        <w:pStyle w:val="ListParagraph"/>
        <w:numPr>
          <w:ilvl w:val="0"/>
          <w:numId w:val="41"/>
        </w:numPr>
        <w:suppressAutoHyphens w:val="0"/>
        <w:autoSpaceDN/>
        <w:spacing w:after="200" w:line="360" w:lineRule="auto"/>
        <w:rPr>
          <w:rStyle w:val="Strong"/>
          <w:rFonts w:ascii="Helvetica" w:hAnsi="Helvetica" w:cs="Helvetica"/>
          <w:b w:val="0"/>
          <w:bCs w:val="0"/>
        </w:rPr>
      </w:pPr>
      <w:r w:rsidRPr="002B1FBE">
        <w:rPr>
          <w:rStyle w:val="Strong"/>
          <w:rFonts w:ascii="Helvetica" w:hAnsi="Helvetica" w:cs="Helvetica"/>
          <w:b w:val="0"/>
          <w:bCs w:val="0"/>
        </w:rPr>
        <w:t>Protecting Our Village’s Heart</w:t>
      </w:r>
      <w:r w:rsidR="007912C4">
        <w:rPr>
          <w:rStyle w:val="Strong"/>
          <w:rFonts w:ascii="Helvetica" w:hAnsi="Helvetica" w:cs="Helvetica"/>
          <w:b w:val="0"/>
          <w:bCs w:val="0"/>
        </w:rPr>
        <w:t>:</w:t>
      </w:r>
    </w:p>
    <w:p w14:paraId="09726990" w14:textId="45E22F51" w:rsidR="00372F54" w:rsidRPr="00901002" w:rsidRDefault="00901002" w:rsidP="00372F54">
      <w:pPr>
        <w:shd w:val="clear" w:color="auto" w:fill="FAFAFA"/>
        <w:spacing w:before="120" w:after="60" w:line="360" w:lineRule="auto"/>
        <w:rPr>
          <w:rFonts w:ascii="Helvetica" w:eastAsia="Times New Roman" w:hAnsi="Helvetica" w:cs="Helvetica"/>
          <w:color w:val="424242"/>
          <w:lang w:val="en-GB" w:eastAsia="en-GB"/>
        </w:rPr>
      </w:pPr>
      <w:r w:rsidRPr="001E76AD">
        <w:rPr>
          <w:rFonts w:ascii="Helvetica" w:eastAsia="Times New Roman" w:hAnsi="Helvetica" w:cs="Helvetica"/>
          <w:color w:val="424242"/>
          <w:lang w:val="en-GB" w:eastAsia="en-GB"/>
        </w:rPr>
        <w:t>Despite a very stable village housing situation for an extended period of time, as of July 2025, there were </w:t>
      </w:r>
      <w:r w:rsidR="00F848E2">
        <w:rPr>
          <w:rFonts w:ascii="Helvetica" w:eastAsia="Times New Roman" w:hAnsi="Helvetica" w:cs="Helvetica"/>
          <w:color w:val="424242"/>
          <w:lang w:val="en-GB" w:eastAsia="en-GB"/>
        </w:rPr>
        <w:t>six</w:t>
      </w:r>
      <w:r w:rsidRPr="001E76AD">
        <w:rPr>
          <w:rFonts w:ascii="Helvetica" w:eastAsia="Times New Roman" w:hAnsi="Helvetica" w:cs="Helvetica"/>
          <w:color w:val="424242"/>
          <w:lang w:val="en-GB" w:eastAsia="en-GB"/>
        </w:rPr>
        <w:t xml:space="preserve"> properties for sale in Ashorne, Warwickshire </w:t>
      </w:r>
    </w:p>
    <w:p w14:paraId="05487137" w14:textId="77777777" w:rsidR="00372F54" w:rsidRPr="002B1FBE" w:rsidRDefault="00372F54" w:rsidP="00372F54">
      <w:pPr>
        <w:numPr>
          <w:ilvl w:val="0"/>
          <w:numId w:val="40"/>
        </w:numPr>
        <w:shd w:val="clear" w:color="auto" w:fill="FAFAFA"/>
        <w:suppressAutoHyphens w:val="0"/>
        <w:autoSpaceDN/>
        <w:spacing w:before="100" w:beforeAutospacing="1" w:after="100" w:afterAutospacing="1" w:line="360" w:lineRule="auto"/>
        <w:rPr>
          <w:rFonts w:ascii="Helvetica" w:eastAsia="Times New Roman" w:hAnsi="Helvetica" w:cs="Helvetica"/>
          <w:color w:val="424242"/>
          <w:lang w:val="en-GB" w:eastAsia="en-GB"/>
        </w:rPr>
      </w:pPr>
      <w:r w:rsidRPr="002B1FBE">
        <w:rPr>
          <w:rFonts w:ascii="Helvetica" w:eastAsia="Times New Roman" w:hAnsi="Helvetica" w:cs="Helvetica"/>
          <w:color w:val="424242"/>
          <w:lang w:val="en-GB" w:eastAsia="en-GB"/>
        </w:rPr>
        <w:t>£575,000 – Grade II Listed 4-bedroom cottage</w:t>
      </w:r>
      <w:r>
        <w:rPr>
          <w:rFonts w:ascii="Helvetica" w:eastAsia="Times New Roman" w:hAnsi="Helvetica" w:cs="Helvetica"/>
          <w:color w:val="424242"/>
          <w:lang w:val="en-GB" w:eastAsia="en-GB"/>
        </w:rPr>
        <w:t>. Sold.</w:t>
      </w:r>
    </w:p>
    <w:p w14:paraId="472BEB6D" w14:textId="77777777" w:rsidR="00372F54" w:rsidRPr="002B1FBE" w:rsidRDefault="00372F54" w:rsidP="00372F54">
      <w:pPr>
        <w:numPr>
          <w:ilvl w:val="0"/>
          <w:numId w:val="40"/>
        </w:numPr>
        <w:shd w:val="clear" w:color="auto" w:fill="FAFAFA"/>
        <w:suppressAutoHyphens w:val="0"/>
        <w:autoSpaceDN/>
        <w:spacing w:before="100" w:beforeAutospacing="1" w:after="100" w:afterAutospacing="1" w:line="360" w:lineRule="auto"/>
        <w:rPr>
          <w:rFonts w:ascii="Helvetica" w:eastAsia="Times New Roman" w:hAnsi="Helvetica" w:cs="Helvetica"/>
          <w:color w:val="424242"/>
          <w:lang w:val="en-GB" w:eastAsia="en-GB"/>
        </w:rPr>
      </w:pPr>
      <w:r w:rsidRPr="002B1FBE">
        <w:rPr>
          <w:rFonts w:ascii="Helvetica" w:eastAsia="Times New Roman" w:hAnsi="Helvetica" w:cs="Helvetica"/>
          <w:color w:val="424242"/>
          <w:lang w:val="en-GB" w:eastAsia="en-GB"/>
        </w:rPr>
        <w:t>£525,000 – Modern 3-bedroom detached house with countryside views</w:t>
      </w:r>
      <w:r>
        <w:rPr>
          <w:rFonts w:ascii="Helvetica" w:eastAsia="Times New Roman" w:hAnsi="Helvetica" w:cs="Helvetica"/>
          <w:color w:val="424242"/>
          <w:lang w:val="en-GB" w:eastAsia="en-GB"/>
        </w:rPr>
        <w:t xml:space="preserve">. </w:t>
      </w:r>
    </w:p>
    <w:p w14:paraId="7AF38105" w14:textId="77777777" w:rsidR="00372F54" w:rsidRPr="002B1FBE" w:rsidRDefault="00372F54" w:rsidP="00372F54">
      <w:pPr>
        <w:numPr>
          <w:ilvl w:val="0"/>
          <w:numId w:val="40"/>
        </w:numPr>
        <w:shd w:val="clear" w:color="auto" w:fill="FAFAFA"/>
        <w:suppressAutoHyphens w:val="0"/>
        <w:autoSpaceDN/>
        <w:spacing w:before="100" w:beforeAutospacing="1" w:after="100" w:afterAutospacing="1" w:line="360" w:lineRule="auto"/>
        <w:rPr>
          <w:rFonts w:ascii="Helvetica" w:eastAsia="Times New Roman" w:hAnsi="Helvetica" w:cs="Helvetica"/>
          <w:color w:val="424242"/>
          <w:lang w:val="en-GB" w:eastAsia="en-GB"/>
        </w:rPr>
      </w:pPr>
      <w:r w:rsidRPr="002B1FBE">
        <w:rPr>
          <w:rFonts w:ascii="Helvetica" w:eastAsia="Times New Roman" w:hAnsi="Helvetica" w:cs="Helvetica"/>
          <w:color w:val="424242"/>
          <w:lang w:val="en-GB" w:eastAsia="en-GB"/>
        </w:rPr>
        <w:t>£450,000 – Detached 3-bedroom cottage with private parking and gardens</w:t>
      </w:r>
      <w:r>
        <w:rPr>
          <w:rFonts w:ascii="Helvetica" w:eastAsia="Times New Roman" w:hAnsi="Helvetica" w:cs="Helvetica"/>
          <w:color w:val="424242"/>
          <w:lang w:val="en-GB" w:eastAsia="en-GB"/>
        </w:rPr>
        <w:t>. Sold</w:t>
      </w:r>
    </w:p>
    <w:p w14:paraId="6AA9A782" w14:textId="113E0C4C" w:rsidR="00372F54" w:rsidRDefault="00372F54" w:rsidP="00372F54">
      <w:pPr>
        <w:numPr>
          <w:ilvl w:val="0"/>
          <w:numId w:val="40"/>
        </w:numPr>
        <w:shd w:val="clear" w:color="auto" w:fill="FAFAFA"/>
        <w:suppressAutoHyphens w:val="0"/>
        <w:autoSpaceDN/>
        <w:spacing w:before="100" w:beforeAutospacing="1" w:after="100" w:afterAutospacing="1" w:line="360" w:lineRule="auto"/>
        <w:rPr>
          <w:rFonts w:ascii="Helvetica" w:eastAsia="Times New Roman" w:hAnsi="Helvetica" w:cs="Helvetica"/>
          <w:color w:val="424242"/>
          <w:lang w:val="en-GB" w:eastAsia="en-GB"/>
        </w:rPr>
      </w:pPr>
      <w:r w:rsidRPr="002B1FBE">
        <w:rPr>
          <w:rFonts w:ascii="Helvetica" w:eastAsia="Times New Roman" w:hAnsi="Helvetica" w:cs="Helvetica"/>
          <w:color w:val="424242"/>
          <w:lang w:val="en-GB" w:eastAsia="en-GB"/>
        </w:rPr>
        <w:t>£410,000 – Late Victorian 2-bedroom detached cottage</w:t>
      </w:r>
      <w:r>
        <w:rPr>
          <w:rFonts w:ascii="Helvetica" w:eastAsia="Times New Roman" w:hAnsi="Helvetica" w:cs="Helvetica"/>
          <w:color w:val="424242"/>
          <w:lang w:val="en-GB" w:eastAsia="en-GB"/>
        </w:rPr>
        <w:t>.</w:t>
      </w:r>
    </w:p>
    <w:p w14:paraId="205A7685" w14:textId="106CE1A0" w:rsidR="00F848E2" w:rsidRPr="002B1FBE" w:rsidRDefault="00F848E2" w:rsidP="00372F54">
      <w:pPr>
        <w:numPr>
          <w:ilvl w:val="0"/>
          <w:numId w:val="40"/>
        </w:numPr>
        <w:shd w:val="clear" w:color="auto" w:fill="FAFAFA"/>
        <w:suppressAutoHyphens w:val="0"/>
        <w:autoSpaceDN/>
        <w:spacing w:before="100" w:beforeAutospacing="1" w:after="100" w:afterAutospacing="1" w:line="360" w:lineRule="auto"/>
        <w:rPr>
          <w:rFonts w:ascii="Helvetica" w:eastAsia="Times New Roman" w:hAnsi="Helvetica" w:cs="Helvetica"/>
          <w:color w:val="424242"/>
          <w:lang w:val="en-GB" w:eastAsia="en-GB"/>
        </w:rPr>
      </w:pPr>
      <w:r>
        <w:rPr>
          <w:rFonts w:ascii="Helvetica" w:eastAsia="Times New Roman" w:hAnsi="Helvetica" w:cs="Helvetica"/>
          <w:color w:val="424242"/>
          <w:lang w:val="en-GB" w:eastAsia="en-GB"/>
        </w:rPr>
        <w:t xml:space="preserve">£425,000 – Detached 2-bedroom house with offroad parking. </w:t>
      </w:r>
    </w:p>
    <w:p w14:paraId="098C0876" w14:textId="77777777" w:rsidR="00372F54" w:rsidRDefault="00372F54" w:rsidP="00372F54">
      <w:pPr>
        <w:numPr>
          <w:ilvl w:val="0"/>
          <w:numId w:val="40"/>
        </w:numPr>
        <w:shd w:val="clear" w:color="auto" w:fill="FAFAFA"/>
        <w:suppressAutoHyphens w:val="0"/>
        <w:autoSpaceDN/>
        <w:spacing w:before="100" w:beforeAutospacing="1" w:after="100" w:afterAutospacing="1" w:line="360" w:lineRule="auto"/>
        <w:rPr>
          <w:rFonts w:ascii="Helvetica" w:eastAsia="Times New Roman" w:hAnsi="Helvetica" w:cs="Helvetica"/>
          <w:color w:val="424242"/>
          <w:lang w:val="en-GB" w:eastAsia="en-GB"/>
        </w:rPr>
      </w:pPr>
      <w:r w:rsidRPr="002B1FBE">
        <w:rPr>
          <w:rFonts w:ascii="Helvetica" w:eastAsia="Times New Roman" w:hAnsi="Helvetica" w:cs="Helvetica"/>
          <w:color w:val="424242"/>
          <w:lang w:val="en-GB" w:eastAsia="en-GB"/>
        </w:rPr>
        <w:t>£300,000 – 2-bedroom terraced cottage in the village centre</w:t>
      </w:r>
      <w:r>
        <w:rPr>
          <w:rFonts w:ascii="Helvetica" w:eastAsia="Times New Roman" w:hAnsi="Helvetica" w:cs="Helvetica"/>
          <w:color w:val="424242"/>
          <w:lang w:val="en-GB" w:eastAsia="en-GB"/>
        </w:rPr>
        <w:t>. Sold</w:t>
      </w:r>
    </w:p>
    <w:p w14:paraId="5C2D4F5D" w14:textId="146A793B" w:rsidR="00372F54" w:rsidRDefault="00372F54" w:rsidP="001E76AD">
      <w:pPr>
        <w:shd w:val="clear" w:color="auto" w:fill="FAFAFA"/>
        <w:suppressAutoHyphens w:val="0"/>
        <w:autoSpaceDN/>
        <w:spacing w:before="100" w:beforeAutospacing="1" w:after="100" w:afterAutospacing="1" w:line="360" w:lineRule="auto"/>
        <w:rPr>
          <w:rFonts w:ascii="Helvetica" w:eastAsia="Times New Roman" w:hAnsi="Helvetica" w:cs="Helvetica"/>
          <w:color w:val="424242"/>
          <w:lang w:val="en-GB" w:eastAsia="en-GB"/>
        </w:rPr>
      </w:pPr>
      <w:r>
        <w:rPr>
          <w:rFonts w:ascii="Helvetica" w:eastAsia="Times New Roman" w:hAnsi="Helvetica" w:cs="Helvetica"/>
          <w:color w:val="424242"/>
          <w:lang w:val="en-GB" w:eastAsia="en-GB"/>
        </w:rPr>
        <w:t xml:space="preserve">As of today, </w:t>
      </w:r>
      <w:r w:rsidR="007912C4">
        <w:rPr>
          <w:rFonts w:ascii="Helvetica" w:eastAsia="Times New Roman" w:hAnsi="Helvetica" w:cs="Helvetica"/>
          <w:color w:val="424242"/>
          <w:lang w:val="en-GB" w:eastAsia="en-GB"/>
        </w:rPr>
        <w:t>four</w:t>
      </w:r>
      <w:r>
        <w:rPr>
          <w:rFonts w:ascii="Helvetica" w:eastAsia="Times New Roman" w:hAnsi="Helvetica" w:cs="Helvetica"/>
          <w:color w:val="424242"/>
          <w:lang w:val="en-GB" w:eastAsia="en-GB"/>
        </w:rPr>
        <w:t xml:space="preserve"> </w:t>
      </w:r>
      <w:r w:rsidR="00E5347B">
        <w:rPr>
          <w:rFonts w:ascii="Helvetica" w:eastAsia="Times New Roman" w:hAnsi="Helvetica" w:cs="Helvetica"/>
          <w:color w:val="424242"/>
          <w:lang w:val="en-GB" w:eastAsia="en-GB"/>
        </w:rPr>
        <w:t xml:space="preserve">of the above have been </w:t>
      </w:r>
      <w:r>
        <w:rPr>
          <w:rFonts w:ascii="Helvetica" w:eastAsia="Times New Roman" w:hAnsi="Helvetica" w:cs="Helvetica"/>
          <w:color w:val="424242"/>
          <w:lang w:val="en-GB" w:eastAsia="en-GB"/>
        </w:rPr>
        <w:t>sold</w:t>
      </w:r>
      <w:r w:rsidR="00E5347B">
        <w:rPr>
          <w:rFonts w:ascii="Helvetica" w:eastAsia="Times New Roman" w:hAnsi="Helvetica" w:cs="Helvetica"/>
          <w:color w:val="424242"/>
          <w:lang w:val="en-GB" w:eastAsia="en-GB"/>
        </w:rPr>
        <w:t>,</w:t>
      </w:r>
      <w:r>
        <w:rPr>
          <w:rFonts w:ascii="Helvetica" w:eastAsia="Times New Roman" w:hAnsi="Helvetica" w:cs="Helvetica"/>
          <w:color w:val="424242"/>
          <w:lang w:val="en-GB" w:eastAsia="en-GB"/>
        </w:rPr>
        <w:t xml:space="preserve"> but many took longer to sell than previously and the existing owners had to lower their prices</w:t>
      </w:r>
      <w:r w:rsidR="00DC57C6">
        <w:rPr>
          <w:rFonts w:ascii="Helvetica" w:eastAsia="Times New Roman" w:hAnsi="Helvetica" w:cs="Helvetica"/>
          <w:color w:val="424242"/>
          <w:lang w:val="en-GB" w:eastAsia="en-GB"/>
        </w:rPr>
        <w:t xml:space="preserve"> (often by tens of thousands of pounds)</w:t>
      </w:r>
      <w:r>
        <w:rPr>
          <w:rFonts w:ascii="Helvetica" w:eastAsia="Times New Roman" w:hAnsi="Helvetica" w:cs="Helvetica"/>
          <w:color w:val="424242"/>
          <w:lang w:val="en-GB" w:eastAsia="en-GB"/>
        </w:rPr>
        <w:t xml:space="preserve">. </w:t>
      </w:r>
      <w:r w:rsidR="00BF009C">
        <w:rPr>
          <w:rFonts w:ascii="Helvetica" w:eastAsia="Times New Roman" w:hAnsi="Helvetica" w:cs="Helvetica"/>
          <w:color w:val="424242"/>
          <w:lang w:val="en-GB" w:eastAsia="en-GB"/>
        </w:rPr>
        <w:t xml:space="preserve">In addition, since this time, an additional </w:t>
      </w:r>
      <w:r w:rsidR="007947C6">
        <w:rPr>
          <w:rFonts w:ascii="Helvetica" w:eastAsia="Times New Roman" w:hAnsi="Helvetica" w:cs="Helvetica"/>
          <w:color w:val="424242"/>
          <w:lang w:val="en-GB" w:eastAsia="en-GB"/>
        </w:rPr>
        <w:t xml:space="preserve">seven </w:t>
      </w:r>
      <w:r w:rsidR="00A73187">
        <w:rPr>
          <w:rFonts w:ascii="Helvetica" w:eastAsia="Times New Roman" w:hAnsi="Helvetica" w:cs="Helvetica"/>
          <w:color w:val="424242"/>
          <w:lang w:val="en-GB" w:eastAsia="en-GB"/>
        </w:rPr>
        <w:t xml:space="preserve">houses have been put on the market – </w:t>
      </w:r>
    </w:p>
    <w:p w14:paraId="79E615A4" w14:textId="21A4C220" w:rsidR="00BD0F08" w:rsidRPr="001E76AD" w:rsidRDefault="00BD0F08" w:rsidP="001E76AD">
      <w:pPr>
        <w:spacing w:after="100" w:line="360" w:lineRule="auto"/>
        <w:rPr>
          <w:rFonts w:ascii="Helvetica" w:hAnsi="Helvetica" w:cs="Helvetica"/>
        </w:rPr>
      </w:pPr>
      <w:r w:rsidRPr="001E76AD">
        <w:rPr>
          <w:rFonts w:ascii="Helvetica" w:eastAsia="Times New Roman" w:hAnsi="Helvetica" w:cs="Helvetica"/>
          <w:color w:val="424242"/>
          <w:lang w:val="en-GB" w:eastAsia="en-GB"/>
        </w:rPr>
        <w:t>In April 2026, the owners of a house that ha</w:t>
      </w:r>
      <w:r w:rsidR="00BA2FE6" w:rsidRPr="001E76AD">
        <w:rPr>
          <w:rFonts w:ascii="Helvetica" w:eastAsia="Times New Roman" w:hAnsi="Helvetica" w:cs="Helvetica"/>
          <w:color w:val="424242"/>
          <w:lang w:val="en-GB" w:eastAsia="en-GB"/>
        </w:rPr>
        <w:t>d</w:t>
      </w:r>
      <w:r w:rsidRPr="001E76AD">
        <w:rPr>
          <w:rFonts w:ascii="Helvetica" w:eastAsia="Times New Roman" w:hAnsi="Helvetica" w:cs="Helvetica"/>
          <w:color w:val="424242"/>
          <w:lang w:val="en-GB" w:eastAsia="en-GB"/>
        </w:rPr>
        <w:t xml:space="preserve"> recently been put on the market highlighted that the situation with the (lack of) village pub has directly caused </w:t>
      </w:r>
      <w:r w:rsidR="00D41ED6">
        <w:rPr>
          <w:rFonts w:ascii="Helvetica" w:eastAsia="Times New Roman" w:hAnsi="Helvetica" w:cs="Helvetica"/>
          <w:color w:val="424242"/>
          <w:lang w:val="en-GB" w:eastAsia="en-GB"/>
        </w:rPr>
        <w:t>a potential buyer to pull out .</w:t>
      </w:r>
      <w:r w:rsidRPr="001E76AD">
        <w:rPr>
          <w:rFonts w:ascii="Helvetica" w:eastAsia="Times New Roman" w:hAnsi="Helvetica" w:cs="Helvetica"/>
          <w:color w:val="424242"/>
          <w:lang w:val="en-GB" w:eastAsia="en-GB"/>
        </w:rPr>
        <w:t xml:space="preserve">   </w:t>
      </w:r>
    </w:p>
    <w:p w14:paraId="6422711B" w14:textId="77777777" w:rsidR="00BD0F08" w:rsidRDefault="00BD0F08" w:rsidP="001E76AD">
      <w:pPr>
        <w:shd w:val="clear" w:color="auto" w:fill="FAFAFA"/>
        <w:suppressAutoHyphens w:val="0"/>
        <w:autoSpaceDN/>
        <w:spacing w:before="100" w:beforeAutospacing="1" w:after="100" w:afterAutospacing="1" w:line="360" w:lineRule="auto"/>
        <w:rPr>
          <w:rFonts w:ascii="Helvetica" w:eastAsia="Times New Roman" w:hAnsi="Helvetica" w:cs="Helvetica"/>
          <w:color w:val="424242"/>
          <w:lang w:val="en-GB" w:eastAsia="en-GB"/>
        </w:rPr>
      </w:pPr>
    </w:p>
    <w:p w14:paraId="63055AC4" w14:textId="77777777" w:rsidR="00D6525F" w:rsidRDefault="00D6525F" w:rsidP="007D5F62">
      <w:pPr>
        <w:spacing w:after="0" w:line="247" w:lineRule="auto"/>
        <w:rPr>
          <w:rFonts w:ascii="Helvetica" w:eastAsia="Times New Roman" w:hAnsi="Helvetica" w:cs="Helvetica"/>
          <w:b/>
          <w:bCs/>
          <w:color w:val="A02B93" w:themeColor="accent5"/>
          <w:kern w:val="0"/>
          <w:sz w:val="28"/>
          <w:szCs w:val="28"/>
          <w:lang w:val="en-GB" w:eastAsia="en-GB"/>
        </w:rPr>
      </w:pPr>
    </w:p>
    <w:p w14:paraId="6DBFADC5" w14:textId="77777777" w:rsidR="00D6525F" w:rsidRPr="00AC6027" w:rsidRDefault="00D6525F" w:rsidP="007D5F62">
      <w:pPr>
        <w:spacing w:after="0" w:line="247" w:lineRule="auto"/>
        <w:rPr>
          <w:rFonts w:ascii="Helvetica" w:eastAsia="Times New Roman" w:hAnsi="Helvetica" w:cs="Helvetica"/>
          <w:b/>
          <w:bCs/>
          <w:color w:val="A02B93" w:themeColor="accent5"/>
          <w:kern w:val="0"/>
          <w:sz w:val="28"/>
          <w:szCs w:val="28"/>
          <w:lang w:val="en-GB" w:eastAsia="en-GB"/>
        </w:rPr>
      </w:pPr>
    </w:p>
    <w:sectPr w:rsidR="00D6525F" w:rsidRPr="00AC6027" w:rsidSect="007A2BA7">
      <w:headerReference w:type="default" r:id="rId33"/>
      <w:footerReference w:type="default" r:id="rId34"/>
      <w:pgSz w:w="16838" w:h="11906" w:orient="landscape"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ECC5B" w14:textId="77777777" w:rsidR="00C9164B" w:rsidRDefault="00C9164B">
      <w:pPr>
        <w:spacing w:after="0"/>
      </w:pPr>
      <w:r>
        <w:separator/>
      </w:r>
    </w:p>
  </w:endnote>
  <w:endnote w:type="continuationSeparator" w:id="0">
    <w:p w14:paraId="021844F1" w14:textId="77777777" w:rsidR="00C9164B" w:rsidRDefault="00C916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D63C3" w14:textId="77777777" w:rsidR="004D4F91" w:rsidRDefault="004D4F91">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rPr>
      <w:t>Page</w:t>
    </w:r>
    <w:r>
      <w:rPr>
        <w:color w:val="2C7FCE" w:themeColor="text2" w:themeTint="99"/>
        <w:sz w:val="24"/>
        <w:szCs w:val="24"/>
      </w:rPr>
      <w:t xml:space="preserve"> </w:t>
    </w:r>
    <w:r>
      <w:rPr>
        <w:color w:val="0A1D30" w:themeColor="text2" w:themeShade="BF"/>
        <w:sz w:val="24"/>
        <w:szCs w:val="24"/>
      </w:rPr>
      <w:fldChar w:fldCharType="begin"/>
    </w:r>
    <w:r>
      <w:rPr>
        <w:color w:val="0A1D30" w:themeColor="text2" w:themeShade="BF"/>
        <w:sz w:val="24"/>
        <w:szCs w:val="24"/>
      </w:rPr>
      <w:instrText xml:space="preserve"> PAGE   \* MERGEFORMAT </w:instrText>
    </w:r>
    <w:r>
      <w:rPr>
        <w:color w:val="0A1D30" w:themeColor="text2" w:themeShade="BF"/>
        <w:sz w:val="24"/>
        <w:szCs w:val="24"/>
      </w:rPr>
      <w:fldChar w:fldCharType="separate"/>
    </w:r>
    <w:r>
      <w:rPr>
        <w:noProof/>
        <w:color w:val="0A1D30" w:themeColor="text2" w:themeShade="BF"/>
        <w:sz w:val="24"/>
        <w:szCs w:val="24"/>
      </w:rPr>
      <w:t>1</w:t>
    </w:r>
    <w:r>
      <w:rPr>
        <w:color w:val="0A1D30" w:themeColor="text2" w:themeShade="BF"/>
        <w:sz w:val="24"/>
        <w:szCs w:val="24"/>
      </w:rPr>
      <w:fldChar w:fldCharType="end"/>
    </w:r>
    <w:r>
      <w:rPr>
        <w:color w:val="0A1D30" w:themeColor="text2" w:themeShade="BF"/>
        <w:sz w:val="24"/>
        <w:szCs w:val="24"/>
      </w:rPr>
      <w:t xml:space="preserve"> | </w:t>
    </w:r>
    <w:r>
      <w:rPr>
        <w:color w:val="0A1D30" w:themeColor="text2" w:themeShade="BF"/>
        <w:sz w:val="24"/>
        <w:szCs w:val="24"/>
      </w:rPr>
      <w:fldChar w:fldCharType="begin"/>
    </w:r>
    <w:r>
      <w:rPr>
        <w:color w:val="0A1D30" w:themeColor="text2" w:themeShade="BF"/>
        <w:sz w:val="24"/>
        <w:szCs w:val="24"/>
      </w:rPr>
      <w:instrText xml:space="preserve"> NUMPAGES  \* Arabic  \* MERGEFORMAT </w:instrText>
    </w:r>
    <w:r>
      <w:rPr>
        <w:color w:val="0A1D30" w:themeColor="text2" w:themeShade="BF"/>
        <w:sz w:val="24"/>
        <w:szCs w:val="24"/>
      </w:rPr>
      <w:fldChar w:fldCharType="separate"/>
    </w:r>
    <w:r>
      <w:rPr>
        <w:noProof/>
        <w:color w:val="0A1D30" w:themeColor="text2" w:themeShade="BF"/>
        <w:sz w:val="24"/>
        <w:szCs w:val="24"/>
      </w:rPr>
      <w:t>1</w:t>
    </w:r>
    <w:r>
      <w:rPr>
        <w:color w:val="0A1D30" w:themeColor="text2" w:themeShade="BF"/>
        <w:sz w:val="24"/>
        <w:szCs w:val="24"/>
      </w:rPr>
      <w:fldChar w:fldCharType="end"/>
    </w:r>
  </w:p>
  <w:p w14:paraId="6642439A" w14:textId="77777777" w:rsidR="00347AF6" w:rsidRDefault="00347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F875C" w14:textId="77777777" w:rsidR="00C9164B" w:rsidRDefault="00C9164B">
      <w:pPr>
        <w:spacing w:after="0"/>
      </w:pPr>
      <w:r>
        <w:rPr>
          <w:color w:val="000000"/>
        </w:rPr>
        <w:separator/>
      </w:r>
    </w:p>
  </w:footnote>
  <w:footnote w:type="continuationSeparator" w:id="0">
    <w:p w14:paraId="234F00A2" w14:textId="77777777" w:rsidR="00C9164B" w:rsidRDefault="00C9164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FAA79" w14:textId="7EC9D18A" w:rsidR="004D4F91" w:rsidRDefault="004D4F91">
    <w:pPr>
      <w:pStyle w:val="Header"/>
    </w:pPr>
    <w:fldSimple w:instr=" FILENAME \* MERGEFORMAT ">
      <w:r w:rsidR="007A2BA7">
        <w:rPr>
          <w:noProof/>
        </w:rPr>
        <w:t>BP Cottage Tavern C Pub Appendices 260626 .docx</w:t>
      </w:r>
    </w:fldSimple>
    <w:r>
      <w:tab/>
    </w:r>
    <w:r>
      <w:tab/>
      <w:t>26 June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FB9"/>
    <w:multiLevelType w:val="multilevel"/>
    <w:tmpl w:val="1290633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0C24391"/>
    <w:multiLevelType w:val="multilevel"/>
    <w:tmpl w:val="2260348C"/>
    <w:lvl w:ilvl="0">
      <w:start w:val="1"/>
      <w:numFmt w:val="decimal"/>
      <w:lvlText w:val="%1."/>
      <w:lvlJc w:val="left"/>
      <w:pPr>
        <w:tabs>
          <w:tab w:val="num" w:pos="720"/>
        </w:tabs>
        <w:ind w:left="720" w:hanging="360"/>
      </w:pPr>
    </w:lvl>
    <w:lvl w:ilvl="1">
      <w:start w:val="8"/>
      <w:numFmt w:val="bullet"/>
      <w:lvlText w:val="-"/>
      <w:lvlJc w:val="left"/>
      <w:pPr>
        <w:ind w:left="1440" w:hanging="360"/>
      </w:pPr>
      <w:rPr>
        <w:rFonts w:ascii="Cambria" w:eastAsiaTheme="minorEastAsia" w:hAnsi="Cambria"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C8751C"/>
    <w:multiLevelType w:val="multilevel"/>
    <w:tmpl w:val="1EC0FC4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0A075571"/>
    <w:multiLevelType w:val="multilevel"/>
    <w:tmpl w:val="126C2DD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0A447446"/>
    <w:multiLevelType w:val="multilevel"/>
    <w:tmpl w:val="ECAAD16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118A063C"/>
    <w:multiLevelType w:val="multilevel"/>
    <w:tmpl w:val="DDC426F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12521396"/>
    <w:multiLevelType w:val="multilevel"/>
    <w:tmpl w:val="0E5421A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14595686"/>
    <w:multiLevelType w:val="multilevel"/>
    <w:tmpl w:val="20B2CC7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161D0CE8"/>
    <w:multiLevelType w:val="multilevel"/>
    <w:tmpl w:val="C712858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17652D5E"/>
    <w:multiLevelType w:val="multilevel"/>
    <w:tmpl w:val="4B7AF3C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1B177C89"/>
    <w:multiLevelType w:val="multilevel"/>
    <w:tmpl w:val="D08AD190"/>
    <w:lvl w:ilvl="0">
      <w:start w:val="3"/>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1BF41C9C"/>
    <w:multiLevelType w:val="multilevel"/>
    <w:tmpl w:val="7C5EC46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20937147"/>
    <w:multiLevelType w:val="multilevel"/>
    <w:tmpl w:val="0F58E5B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28A87E4C"/>
    <w:multiLevelType w:val="multilevel"/>
    <w:tmpl w:val="1FB0FDD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15:restartNumberingAfterBreak="0">
    <w:nsid w:val="2925383E"/>
    <w:multiLevelType w:val="multilevel"/>
    <w:tmpl w:val="E8E2ED5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2F2554F4"/>
    <w:multiLevelType w:val="multilevel"/>
    <w:tmpl w:val="9CAAB12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30543C63"/>
    <w:multiLevelType w:val="multilevel"/>
    <w:tmpl w:val="DE1A424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323A17FE"/>
    <w:multiLevelType w:val="multilevel"/>
    <w:tmpl w:val="29FAA30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328C750B"/>
    <w:multiLevelType w:val="multilevel"/>
    <w:tmpl w:val="1516654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9" w15:restartNumberingAfterBreak="0">
    <w:nsid w:val="350B2F8D"/>
    <w:multiLevelType w:val="multilevel"/>
    <w:tmpl w:val="029EB9A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0" w15:restartNumberingAfterBreak="0">
    <w:nsid w:val="35D443C2"/>
    <w:multiLevelType w:val="multilevel"/>
    <w:tmpl w:val="5226D0E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 w15:restartNumberingAfterBreak="0">
    <w:nsid w:val="39A70373"/>
    <w:multiLevelType w:val="multilevel"/>
    <w:tmpl w:val="E3BC2A9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2" w15:restartNumberingAfterBreak="0">
    <w:nsid w:val="3B1856AA"/>
    <w:multiLevelType w:val="multilevel"/>
    <w:tmpl w:val="E76EFF9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3" w15:restartNumberingAfterBreak="0">
    <w:nsid w:val="3C9739B7"/>
    <w:multiLevelType w:val="multilevel"/>
    <w:tmpl w:val="A6020C5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4" w15:restartNumberingAfterBreak="0">
    <w:nsid w:val="42AC1091"/>
    <w:multiLevelType w:val="multilevel"/>
    <w:tmpl w:val="73B2FDC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5" w15:restartNumberingAfterBreak="0">
    <w:nsid w:val="57384016"/>
    <w:multiLevelType w:val="multilevel"/>
    <w:tmpl w:val="B9EACD4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6" w15:restartNumberingAfterBreak="0">
    <w:nsid w:val="59F42A47"/>
    <w:multiLevelType w:val="multilevel"/>
    <w:tmpl w:val="5956CA0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7" w15:restartNumberingAfterBreak="0">
    <w:nsid w:val="5AA94FF0"/>
    <w:multiLevelType w:val="multilevel"/>
    <w:tmpl w:val="EF5C246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8" w15:restartNumberingAfterBreak="0">
    <w:nsid w:val="5D5261EB"/>
    <w:multiLevelType w:val="multilevel"/>
    <w:tmpl w:val="8110A3C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9" w15:restartNumberingAfterBreak="0">
    <w:nsid w:val="5EAE098A"/>
    <w:multiLevelType w:val="multilevel"/>
    <w:tmpl w:val="3E548C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0" w15:restartNumberingAfterBreak="0">
    <w:nsid w:val="62261C6F"/>
    <w:multiLevelType w:val="multilevel"/>
    <w:tmpl w:val="143202E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1" w15:restartNumberingAfterBreak="0">
    <w:nsid w:val="62471683"/>
    <w:multiLevelType w:val="multilevel"/>
    <w:tmpl w:val="B05C28B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2" w15:restartNumberingAfterBreak="0">
    <w:nsid w:val="65466ACE"/>
    <w:multiLevelType w:val="multilevel"/>
    <w:tmpl w:val="52AC24B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3" w15:restartNumberingAfterBreak="0">
    <w:nsid w:val="660936EC"/>
    <w:multiLevelType w:val="hybridMultilevel"/>
    <w:tmpl w:val="E54E9F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8F4F08"/>
    <w:multiLevelType w:val="multilevel"/>
    <w:tmpl w:val="68C4A9D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5" w15:restartNumberingAfterBreak="0">
    <w:nsid w:val="6A616B46"/>
    <w:multiLevelType w:val="multilevel"/>
    <w:tmpl w:val="672202E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6" w15:restartNumberingAfterBreak="0">
    <w:nsid w:val="6BA01B50"/>
    <w:multiLevelType w:val="multilevel"/>
    <w:tmpl w:val="269C81C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7" w15:restartNumberingAfterBreak="0">
    <w:nsid w:val="6DB4631D"/>
    <w:multiLevelType w:val="multilevel"/>
    <w:tmpl w:val="1E723E1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8" w15:restartNumberingAfterBreak="0">
    <w:nsid w:val="6F974BAC"/>
    <w:multiLevelType w:val="hybridMultilevel"/>
    <w:tmpl w:val="0CEE6F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7AD0285"/>
    <w:multiLevelType w:val="multilevel"/>
    <w:tmpl w:val="C1567A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0" w15:restartNumberingAfterBreak="0">
    <w:nsid w:val="79102041"/>
    <w:multiLevelType w:val="multilevel"/>
    <w:tmpl w:val="2A3833C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1" w15:restartNumberingAfterBreak="0">
    <w:nsid w:val="79521CFB"/>
    <w:multiLevelType w:val="multilevel"/>
    <w:tmpl w:val="2244FF0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280525757">
    <w:abstractNumId w:val="23"/>
  </w:num>
  <w:num w:numId="2" w16cid:durableId="2093358250">
    <w:abstractNumId w:val="34"/>
  </w:num>
  <w:num w:numId="3" w16cid:durableId="1116556301">
    <w:abstractNumId w:val="7"/>
  </w:num>
  <w:num w:numId="4" w16cid:durableId="308706793">
    <w:abstractNumId w:val="10"/>
  </w:num>
  <w:num w:numId="5" w16cid:durableId="118112892">
    <w:abstractNumId w:val="8"/>
  </w:num>
  <w:num w:numId="6" w16cid:durableId="262612545">
    <w:abstractNumId w:val="9"/>
  </w:num>
  <w:num w:numId="7" w16cid:durableId="86198014">
    <w:abstractNumId w:val="2"/>
  </w:num>
  <w:num w:numId="8" w16cid:durableId="1778910592">
    <w:abstractNumId w:val="17"/>
  </w:num>
  <w:num w:numId="9" w16cid:durableId="888148903">
    <w:abstractNumId w:val="26"/>
  </w:num>
  <w:num w:numId="10" w16cid:durableId="741024938">
    <w:abstractNumId w:val="39"/>
  </w:num>
  <w:num w:numId="11" w16cid:durableId="606818011">
    <w:abstractNumId w:val="12"/>
  </w:num>
  <w:num w:numId="12" w16cid:durableId="814487402">
    <w:abstractNumId w:val="36"/>
  </w:num>
  <w:num w:numId="13" w16cid:durableId="636767398">
    <w:abstractNumId w:val="22"/>
  </w:num>
  <w:num w:numId="14" w16cid:durableId="87506366">
    <w:abstractNumId w:val="0"/>
  </w:num>
  <w:num w:numId="15" w16cid:durableId="1030569009">
    <w:abstractNumId w:val="19"/>
  </w:num>
  <w:num w:numId="16" w16cid:durableId="855998080">
    <w:abstractNumId w:val="16"/>
  </w:num>
  <w:num w:numId="17" w16cid:durableId="1718313022">
    <w:abstractNumId w:val="32"/>
  </w:num>
  <w:num w:numId="18" w16cid:durableId="48041816">
    <w:abstractNumId w:val="27"/>
  </w:num>
  <w:num w:numId="19" w16cid:durableId="1294672681">
    <w:abstractNumId w:val="28"/>
  </w:num>
  <w:num w:numId="20" w16cid:durableId="846558219">
    <w:abstractNumId w:val="13"/>
  </w:num>
  <w:num w:numId="21" w16cid:durableId="785388972">
    <w:abstractNumId w:val="21"/>
  </w:num>
  <w:num w:numId="22" w16cid:durableId="666909511">
    <w:abstractNumId w:val="4"/>
  </w:num>
  <w:num w:numId="23" w16cid:durableId="887759232">
    <w:abstractNumId w:val="6"/>
  </w:num>
  <w:num w:numId="24" w16cid:durableId="707874817">
    <w:abstractNumId w:val="30"/>
  </w:num>
  <w:num w:numId="25" w16cid:durableId="194536642">
    <w:abstractNumId w:val="35"/>
  </w:num>
  <w:num w:numId="26" w16cid:durableId="936445559">
    <w:abstractNumId w:val="11"/>
  </w:num>
  <w:num w:numId="27" w16cid:durableId="1797795953">
    <w:abstractNumId w:val="3"/>
  </w:num>
  <w:num w:numId="28" w16cid:durableId="1318607509">
    <w:abstractNumId w:val="14"/>
  </w:num>
  <w:num w:numId="29" w16cid:durableId="1344627084">
    <w:abstractNumId w:val="15"/>
  </w:num>
  <w:num w:numId="30" w16cid:durableId="531260916">
    <w:abstractNumId w:val="37"/>
  </w:num>
  <w:num w:numId="31" w16cid:durableId="284891020">
    <w:abstractNumId w:val="31"/>
  </w:num>
  <w:num w:numId="32" w16cid:durableId="686297363">
    <w:abstractNumId w:val="5"/>
  </w:num>
  <w:num w:numId="33" w16cid:durableId="306321382">
    <w:abstractNumId w:val="18"/>
  </w:num>
  <w:num w:numId="34" w16cid:durableId="1040209841">
    <w:abstractNumId w:val="41"/>
  </w:num>
  <w:num w:numId="35" w16cid:durableId="1331762380">
    <w:abstractNumId w:val="40"/>
  </w:num>
  <w:num w:numId="36" w16cid:durableId="873275586">
    <w:abstractNumId w:val="29"/>
  </w:num>
  <w:num w:numId="37" w16cid:durableId="944727262">
    <w:abstractNumId w:val="25"/>
  </w:num>
  <w:num w:numId="38" w16cid:durableId="357589688">
    <w:abstractNumId w:val="24"/>
  </w:num>
  <w:num w:numId="39" w16cid:durableId="1886871603">
    <w:abstractNumId w:val="20"/>
  </w:num>
  <w:num w:numId="40" w16cid:durableId="391000322">
    <w:abstractNumId w:val="1"/>
  </w:num>
  <w:num w:numId="41" w16cid:durableId="1857381275">
    <w:abstractNumId w:val="38"/>
  </w:num>
  <w:num w:numId="42" w16cid:durableId="112592300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961"/>
    <w:rsid w:val="0000321F"/>
    <w:rsid w:val="0000486C"/>
    <w:rsid w:val="00042B2A"/>
    <w:rsid w:val="00061D6B"/>
    <w:rsid w:val="0006579F"/>
    <w:rsid w:val="00086EAF"/>
    <w:rsid w:val="000D320B"/>
    <w:rsid w:val="00101BB4"/>
    <w:rsid w:val="00117C65"/>
    <w:rsid w:val="0012126B"/>
    <w:rsid w:val="00123DB4"/>
    <w:rsid w:val="001240F6"/>
    <w:rsid w:val="00143321"/>
    <w:rsid w:val="00150317"/>
    <w:rsid w:val="001B3B86"/>
    <w:rsid w:val="001B3D79"/>
    <w:rsid w:val="001E76AD"/>
    <w:rsid w:val="00204DBD"/>
    <w:rsid w:val="00230605"/>
    <w:rsid w:val="002307E5"/>
    <w:rsid w:val="00252AD3"/>
    <w:rsid w:val="002556EB"/>
    <w:rsid w:val="00257461"/>
    <w:rsid w:val="00286281"/>
    <w:rsid w:val="002A38AC"/>
    <w:rsid w:val="002B5011"/>
    <w:rsid w:val="002F4274"/>
    <w:rsid w:val="00342A30"/>
    <w:rsid w:val="00347AF6"/>
    <w:rsid w:val="00356579"/>
    <w:rsid w:val="003645A6"/>
    <w:rsid w:val="00372F54"/>
    <w:rsid w:val="003A3DDB"/>
    <w:rsid w:val="003E508F"/>
    <w:rsid w:val="003F2CB0"/>
    <w:rsid w:val="00427B99"/>
    <w:rsid w:val="00433FEF"/>
    <w:rsid w:val="0044177F"/>
    <w:rsid w:val="00444963"/>
    <w:rsid w:val="004462D5"/>
    <w:rsid w:val="004879B2"/>
    <w:rsid w:val="004A5961"/>
    <w:rsid w:val="004D4F91"/>
    <w:rsid w:val="004E4925"/>
    <w:rsid w:val="00501B37"/>
    <w:rsid w:val="0054181D"/>
    <w:rsid w:val="0057107B"/>
    <w:rsid w:val="005716C0"/>
    <w:rsid w:val="00572FA2"/>
    <w:rsid w:val="005B009C"/>
    <w:rsid w:val="005B1FE0"/>
    <w:rsid w:val="005B26AB"/>
    <w:rsid w:val="005D1FB0"/>
    <w:rsid w:val="005E317F"/>
    <w:rsid w:val="005E5B2C"/>
    <w:rsid w:val="005F18D1"/>
    <w:rsid w:val="00641F5E"/>
    <w:rsid w:val="006528E6"/>
    <w:rsid w:val="0066265D"/>
    <w:rsid w:val="00663F49"/>
    <w:rsid w:val="00692D2A"/>
    <w:rsid w:val="006970BA"/>
    <w:rsid w:val="006975C8"/>
    <w:rsid w:val="006A705D"/>
    <w:rsid w:val="006C1510"/>
    <w:rsid w:val="006D27B3"/>
    <w:rsid w:val="006D54EA"/>
    <w:rsid w:val="006E01A7"/>
    <w:rsid w:val="006F258D"/>
    <w:rsid w:val="007645B6"/>
    <w:rsid w:val="00775259"/>
    <w:rsid w:val="00782737"/>
    <w:rsid w:val="007912C4"/>
    <w:rsid w:val="007931B1"/>
    <w:rsid w:val="00793900"/>
    <w:rsid w:val="007947C6"/>
    <w:rsid w:val="00795FB7"/>
    <w:rsid w:val="007963E7"/>
    <w:rsid w:val="007A081A"/>
    <w:rsid w:val="007A2BA7"/>
    <w:rsid w:val="007A3E88"/>
    <w:rsid w:val="007B4142"/>
    <w:rsid w:val="007D3914"/>
    <w:rsid w:val="007D5F62"/>
    <w:rsid w:val="007E689D"/>
    <w:rsid w:val="00813C30"/>
    <w:rsid w:val="00826151"/>
    <w:rsid w:val="0083300E"/>
    <w:rsid w:val="00836EA9"/>
    <w:rsid w:val="008822F9"/>
    <w:rsid w:val="00884499"/>
    <w:rsid w:val="0088534F"/>
    <w:rsid w:val="0089048F"/>
    <w:rsid w:val="008A1E52"/>
    <w:rsid w:val="008D66EB"/>
    <w:rsid w:val="008E2A71"/>
    <w:rsid w:val="008F0E53"/>
    <w:rsid w:val="008F187A"/>
    <w:rsid w:val="00901002"/>
    <w:rsid w:val="00906A40"/>
    <w:rsid w:val="00917108"/>
    <w:rsid w:val="0094355A"/>
    <w:rsid w:val="009635F7"/>
    <w:rsid w:val="00972553"/>
    <w:rsid w:val="00974C40"/>
    <w:rsid w:val="00974D03"/>
    <w:rsid w:val="009779D6"/>
    <w:rsid w:val="00981EB6"/>
    <w:rsid w:val="009A30AA"/>
    <w:rsid w:val="009C461F"/>
    <w:rsid w:val="009C7B9F"/>
    <w:rsid w:val="009E2824"/>
    <w:rsid w:val="00A01153"/>
    <w:rsid w:val="00A073E0"/>
    <w:rsid w:val="00A160F0"/>
    <w:rsid w:val="00A203EC"/>
    <w:rsid w:val="00A376AF"/>
    <w:rsid w:val="00A72CE2"/>
    <w:rsid w:val="00A73187"/>
    <w:rsid w:val="00A74B39"/>
    <w:rsid w:val="00A77FF6"/>
    <w:rsid w:val="00AC5A47"/>
    <w:rsid w:val="00AC6027"/>
    <w:rsid w:val="00AE2C27"/>
    <w:rsid w:val="00AF7CB5"/>
    <w:rsid w:val="00B070F5"/>
    <w:rsid w:val="00B36E5A"/>
    <w:rsid w:val="00B66F73"/>
    <w:rsid w:val="00B97A06"/>
    <w:rsid w:val="00BA2FE6"/>
    <w:rsid w:val="00BD0F08"/>
    <w:rsid w:val="00BD69A6"/>
    <w:rsid w:val="00BF009C"/>
    <w:rsid w:val="00C04222"/>
    <w:rsid w:val="00C143B6"/>
    <w:rsid w:val="00C232C2"/>
    <w:rsid w:val="00C412B7"/>
    <w:rsid w:val="00C44DBA"/>
    <w:rsid w:val="00C52C5A"/>
    <w:rsid w:val="00C542D3"/>
    <w:rsid w:val="00C57FE0"/>
    <w:rsid w:val="00C706D1"/>
    <w:rsid w:val="00C76F74"/>
    <w:rsid w:val="00C86FE5"/>
    <w:rsid w:val="00C9164B"/>
    <w:rsid w:val="00C92519"/>
    <w:rsid w:val="00C93F28"/>
    <w:rsid w:val="00C9744E"/>
    <w:rsid w:val="00CB6BEA"/>
    <w:rsid w:val="00CC7966"/>
    <w:rsid w:val="00CD4A76"/>
    <w:rsid w:val="00CE127D"/>
    <w:rsid w:val="00CE283B"/>
    <w:rsid w:val="00CF784C"/>
    <w:rsid w:val="00D229E1"/>
    <w:rsid w:val="00D23593"/>
    <w:rsid w:val="00D30185"/>
    <w:rsid w:val="00D41ED6"/>
    <w:rsid w:val="00D6525F"/>
    <w:rsid w:val="00D86C23"/>
    <w:rsid w:val="00DC199D"/>
    <w:rsid w:val="00DC57C6"/>
    <w:rsid w:val="00DC6866"/>
    <w:rsid w:val="00DF01A1"/>
    <w:rsid w:val="00E37F97"/>
    <w:rsid w:val="00E41E38"/>
    <w:rsid w:val="00E5347B"/>
    <w:rsid w:val="00E620ED"/>
    <w:rsid w:val="00E7736D"/>
    <w:rsid w:val="00E775C4"/>
    <w:rsid w:val="00EB06F3"/>
    <w:rsid w:val="00EC4D6F"/>
    <w:rsid w:val="00EF245D"/>
    <w:rsid w:val="00EF70B8"/>
    <w:rsid w:val="00F03875"/>
    <w:rsid w:val="00F07408"/>
    <w:rsid w:val="00F4415A"/>
    <w:rsid w:val="00F62DC1"/>
    <w:rsid w:val="00F77324"/>
    <w:rsid w:val="00F848E2"/>
    <w:rsid w:val="00F94EBB"/>
    <w:rsid w:val="00F97AED"/>
    <w:rsid w:val="00FB5854"/>
    <w:rsid w:val="00FC08A1"/>
    <w:rsid w:val="00FC2CD6"/>
    <w:rsid w:val="00FC7DF3"/>
    <w:rsid w:val="00FF7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23235"/>
  <w15:docId w15:val="{977D2C8C-4825-4C5A-942A-A864BEA0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en-US"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character" w:customStyle="1" w:styleId="cf01">
    <w:name w:val="cf01"/>
    <w:basedOn w:val="DefaultParagraphFont"/>
    <w:rPr>
      <w:rFonts w:ascii="Segoe UI" w:hAnsi="Segoe UI" w:cs="Segoe UI"/>
      <w:sz w:val="18"/>
      <w:szCs w:val="18"/>
    </w:rPr>
  </w:style>
  <w:style w:type="character" w:customStyle="1" w:styleId="gmail---uv-743">
    <w:name w:val="gmail---uv-743"/>
    <w:basedOn w:val="DefaultParagraphFont"/>
  </w:style>
  <w:style w:type="character" w:customStyle="1" w:styleId="gmail-m-res-detail-count">
    <w:name w:val="gmail-m-res-detail-count"/>
    <w:basedOn w:val="DefaultParagraphFont"/>
  </w:style>
  <w:style w:type="character" w:customStyle="1" w:styleId="gmail-m-res-detail-dhead-text">
    <w:name w:val="gmail-m-res-detail-dhead-text"/>
    <w:basedOn w:val="DefaultParagraphFont"/>
  </w:style>
  <w:style w:type="character" w:styleId="FollowedHyperlink">
    <w:name w:val="FollowedHyperlink"/>
    <w:basedOn w:val="DefaultParagraphFont"/>
    <w:rPr>
      <w:color w:val="96607D"/>
      <w:u w:val="single"/>
    </w:rPr>
  </w:style>
  <w:style w:type="character" w:styleId="Strong">
    <w:name w:val="Strong"/>
    <w:basedOn w:val="DefaultParagraphFont"/>
    <w:uiPriority w:val="22"/>
    <w:qFormat/>
    <w:rsid w:val="00AC6027"/>
    <w:rPr>
      <w:b/>
      <w:bCs/>
    </w:rPr>
  </w:style>
  <w:style w:type="paragraph" w:styleId="Header">
    <w:name w:val="header"/>
    <w:basedOn w:val="Normal"/>
    <w:link w:val="HeaderChar"/>
    <w:uiPriority w:val="99"/>
    <w:unhideWhenUsed/>
    <w:rsid w:val="00347AF6"/>
    <w:pPr>
      <w:tabs>
        <w:tab w:val="center" w:pos="4513"/>
        <w:tab w:val="right" w:pos="9026"/>
      </w:tabs>
      <w:spacing w:after="0"/>
    </w:pPr>
  </w:style>
  <w:style w:type="character" w:customStyle="1" w:styleId="HeaderChar">
    <w:name w:val="Header Char"/>
    <w:basedOn w:val="DefaultParagraphFont"/>
    <w:link w:val="Header"/>
    <w:uiPriority w:val="99"/>
    <w:rsid w:val="00347AF6"/>
  </w:style>
  <w:style w:type="paragraph" w:styleId="Footer">
    <w:name w:val="footer"/>
    <w:basedOn w:val="Normal"/>
    <w:link w:val="FooterChar"/>
    <w:uiPriority w:val="99"/>
    <w:unhideWhenUsed/>
    <w:rsid w:val="00347AF6"/>
    <w:pPr>
      <w:tabs>
        <w:tab w:val="center" w:pos="4513"/>
        <w:tab w:val="right" w:pos="9026"/>
      </w:tabs>
      <w:spacing w:after="0"/>
    </w:pPr>
  </w:style>
  <w:style w:type="character" w:customStyle="1" w:styleId="FooterChar">
    <w:name w:val="Footer Char"/>
    <w:basedOn w:val="DefaultParagraphFont"/>
    <w:link w:val="Footer"/>
    <w:uiPriority w:val="99"/>
    <w:rsid w:val="00347AF6"/>
  </w:style>
  <w:style w:type="paragraph" w:styleId="Revision">
    <w:name w:val="Revision"/>
    <w:hidden/>
    <w:uiPriority w:val="99"/>
    <w:semiHidden/>
    <w:rsid w:val="0006579F"/>
    <w:pPr>
      <w:autoSpaceDN/>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emf"/><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newbold-pacey.parish.uk/census/" TargetMode="External"/><Relationship Id="rId20" Type="http://schemas.openxmlformats.org/officeDocument/2006/relationships/image" Target="media/image11.emf"/><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emf"/><Relationship Id="rId32" Type="http://schemas.openxmlformats.org/officeDocument/2006/relationships/image" Target="media/image23.emf"/><Relationship Id="rId5" Type="http://schemas.openxmlformats.org/officeDocument/2006/relationships/webSettings" Target="webSettings.xml"/><Relationship Id="rId15" Type="http://schemas.openxmlformats.org/officeDocument/2006/relationships/hyperlink" Target="https://thegatehangswell.com/" TargetMode="External"/><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emf"/><Relationship Id="rId31"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D159E-20E2-4019-B31D-0E4AFEE49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47</Pages>
  <Words>5100</Words>
  <Characters>25861</Characters>
  <Application>Microsoft Office Word</Application>
  <DocSecurity>0</DocSecurity>
  <Lines>738</Lines>
  <Paragraphs>507</Paragraphs>
  <ScaleCrop>false</ScaleCrop>
  <Company/>
  <LinksUpToDate>false</LinksUpToDate>
  <CharactersWithSpaces>30454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Robinson</dc:creator>
  <dc:description/>
  <cp:lastModifiedBy>Paul Brazel</cp:lastModifiedBy>
  <cp:revision>24</cp:revision>
  <cp:lastPrinted>2026-04-23T09:45:00Z</cp:lastPrinted>
  <dcterms:created xsi:type="dcterms:W3CDTF">2026-06-26T08:14:00Z</dcterms:created>
  <dcterms:modified xsi:type="dcterms:W3CDTF">2026-06-26T15:45:00Z</dcterms:modified>
</cp:coreProperties>
</file>